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B924" w14:textId="2FA33609" w:rsidR="00D5447E" w:rsidRPr="0083580F" w:rsidRDefault="00D5447E" w:rsidP="00F9352E">
      <w:pPr>
        <w:pStyle w:val="Ttulo2"/>
        <w:spacing w:before="0"/>
        <w:jc w:val="center"/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</w:pPr>
      <w:r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(El presente formato debe ser remitido </w:t>
      </w:r>
      <w:r w:rsidR="0098389F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>exclusivamente por</w:t>
      </w:r>
      <w:r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 correo electrónico</w:t>
      </w:r>
      <w:r w:rsidR="009260BC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 </w:t>
      </w:r>
      <w:r w:rsidR="0098389F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>a la cuenta</w:t>
      </w:r>
      <w:r w:rsidR="00F9352E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: </w:t>
      </w:r>
      <w:hyperlink r:id="rId8" w:history="1">
        <w:r w:rsidR="003A4287" w:rsidRPr="0083580F">
          <w:rPr>
            <w:rStyle w:val="Hipervnculo"/>
            <w:rFonts w:ascii="Montserrat" w:eastAsia="Times New Roman" w:hAnsi="Montserrat" w:cs="Arial"/>
            <w:i/>
            <w:sz w:val="16"/>
            <w:szCs w:val="16"/>
          </w:rPr>
          <w:t>gestionsrrc.dgiaap@senasica.gob.mx</w:t>
        </w:r>
      </w:hyperlink>
      <w:r w:rsidR="00F9352E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 </w:t>
      </w:r>
      <w:r w:rsidR="009260BC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, adjuntando la información </w:t>
      </w:r>
      <w:r w:rsidR="0098389F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>que corresponda conforme al numeral 1 o 2 del presente</w:t>
      </w:r>
      <w:r w:rsidR="004D74E2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 formato</w:t>
      </w:r>
      <w:r w:rsidR="0098389F" w:rsidRPr="0083580F"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>)</w:t>
      </w:r>
    </w:p>
    <w:p w14:paraId="16856097" w14:textId="77777777" w:rsidR="00AE23BD" w:rsidRPr="00F9352E" w:rsidRDefault="00AE23BD" w:rsidP="00F9352E">
      <w:pPr>
        <w:jc w:val="right"/>
        <w:rPr>
          <w:rFonts w:ascii="Montserrat" w:hAnsi="Montserrat"/>
          <w:i/>
          <w:color w:val="000000" w:themeColor="text1"/>
          <w:sz w:val="22"/>
          <w:u w:val="single"/>
        </w:rPr>
      </w:pPr>
    </w:p>
    <w:p w14:paraId="15D73169" w14:textId="586BFB63" w:rsidR="00AE23BD" w:rsidRPr="00F9352E" w:rsidRDefault="00AE23BD" w:rsidP="00F9352E">
      <w:pPr>
        <w:jc w:val="right"/>
        <w:rPr>
          <w:rFonts w:ascii="Montserrat" w:hAnsi="Montserrat"/>
          <w:i/>
          <w:color w:val="000000" w:themeColor="text1"/>
          <w:sz w:val="22"/>
          <w:u w:val="single"/>
        </w:rPr>
      </w:pP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 xml:space="preserve">Municipio, Estado, </w:t>
      </w:r>
      <w:r w:rsidR="007F103E">
        <w:rPr>
          <w:rFonts w:ascii="Montserrat" w:hAnsi="Montserrat"/>
          <w:i/>
          <w:color w:val="000000" w:themeColor="text1"/>
          <w:sz w:val="22"/>
          <w:u w:val="single"/>
        </w:rPr>
        <w:t>D</w:t>
      </w:r>
      <w:r w:rsidR="007F103E" w:rsidRPr="00F9352E">
        <w:rPr>
          <w:rFonts w:ascii="Montserrat" w:hAnsi="Montserrat"/>
          <w:i/>
          <w:color w:val="000000" w:themeColor="text1"/>
          <w:sz w:val="22"/>
          <w:u w:val="single"/>
        </w:rPr>
        <w:t>ía</w:t>
      </w: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 xml:space="preserve">, </w:t>
      </w:r>
      <w:r w:rsidR="007F103E">
        <w:rPr>
          <w:rFonts w:ascii="Montserrat" w:hAnsi="Montserrat"/>
          <w:i/>
          <w:color w:val="000000" w:themeColor="text1"/>
          <w:sz w:val="22"/>
          <w:u w:val="single"/>
        </w:rPr>
        <w:t>M</w:t>
      </w: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 xml:space="preserve">es y </w:t>
      </w:r>
      <w:r w:rsidR="007F103E">
        <w:rPr>
          <w:rFonts w:ascii="Montserrat" w:hAnsi="Montserrat"/>
          <w:i/>
          <w:color w:val="000000" w:themeColor="text1"/>
          <w:sz w:val="22"/>
          <w:u w:val="single"/>
        </w:rPr>
        <w:t>A</w:t>
      </w: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>ño</w:t>
      </w:r>
    </w:p>
    <w:p w14:paraId="7B8F5797" w14:textId="77777777" w:rsidR="00AE23BD" w:rsidRPr="00F9352E" w:rsidRDefault="00AE23BD" w:rsidP="00F9352E">
      <w:pPr>
        <w:jc w:val="both"/>
        <w:rPr>
          <w:rFonts w:ascii="Montserrat" w:hAnsi="Montserrat"/>
          <w:b/>
          <w:color w:val="000000" w:themeColor="text1"/>
          <w:sz w:val="22"/>
        </w:rPr>
      </w:pPr>
    </w:p>
    <w:p w14:paraId="452042E0" w14:textId="1BE15ADE" w:rsidR="005D0E4B" w:rsidRPr="00F9352E" w:rsidRDefault="005F34CF" w:rsidP="00F9352E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M.</w:t>
      </w:r>
      <w:bookmarkStart w:id="0" w:name="_GoBack"/>
      <w:bookmarkEnd w:id="0"/>
      <w:r w:rsidR="00617FCE">
        <w:rPr>
          <w:rFonts w:ascii="Montserrat" w:hAnsi="Montserrat"/>
          <w:b/>
          <w:color w:val="000000" w:themeColor="text1"/>
          <w:sz w:val="22"/>
          <w:szCs w:val="22"/>
        </w:rPr>
        <w:t>C. Leandro David Soriano García</w:t>
      </w:r>
      <w:r w:rsidR="005D0E4B" w:rsidRPr="00F9352E">
        <w:rPr>
          <w:rFonts w:ascii="Montserrat" w:hAnsi="Montserrat"/>
          <w:b/>
          <w:color w:val="000000" w:themeColor="text1"/>
          <w:sz w:val="22"/>
          <w:szCs w:val="22"/>
        </w:rPr>
        <w:t xml:space="preserve"> </w:t>
      </w:r>
    </w:p>
    <w:p w14:paraId="01B27182" w14:textId="398F4666" w:rsidR="005D0E4B" w:rsidRPr="00F9352E" w:rsidRDefault="00617FCE" w:rsidP="00F9352E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Director</w:t>
      </w:r>
      <w:r w:rsidR="005D0E4B" w:rsidRPr="00F9352E">
        <w:rPr>
          <w:rFonts w:ascii="Montserrat" w:hAnsi="Montserrat"/>
          <w:b/>
          <w:color w:val="000000" w:themeColor="text1"/>
          <w:sz w:val="22"/>
          <w:szCs w:val="22"/>
        </w:rPr>
        <w:t xml:space="preserve"> General de Inocuidad Agroalimentaria, </w:t>
      </w:r>
    </w:p>
    <w:p w14:paraId="35B92B72" w14:textId="77777777" w:rsidR="005D0E4B" w:rsidRPr="00F9352E" w:rsidRDefault="005D0E4B" w:rsidP="00F9352E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 w:rsidRPr="00F9352E">
        <w:rPr>
          <w:rFonts w:ascii="Montserrat" w:hAnsi="Montserrat"/>
          <w:b/>
          <w:color w:val="000000" w:themeColor="text1"/>
          <w:sz w:val="22"/>
          <w:szCs w:val="22"/>
        </w:rPr>
        <w:t>Acuícola y Pesquera</w:t>
      </w:r>
    </w:p>
    <w:p w14:paraId="1BC47622" w14:textId="126B980F" w:rsidR="005D0E4B" w:rsidRPr="00F9352E" w:rsidRDefault="0075544D" w:rsidP="00F9352E">
      <w:pPr>
        <w:jc w:val="both"/>
        <w:rPr>
          <w:rFonts w:ascii="Montserrat" w:hAnsi="Montserrat"/>
          <w:b/>
          <w:color w:val="000000" w:themeColor="text1"/>
          <w:sz w:val="22"/>
          <w:szCs w:val="22"/>
          <w:lang w:eastAsia="es-MX"/>
        </w:rPr>
      </w:pP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Insurgentes Sur 489 Piso 15,</w:t>
      </w:r>
      <w:r w:rsidR="005D0E4B"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 </w:t>
      </w:r>
    </w:p>
    <w:p w14:paraId="5AF4A5EE" w14:textId="4624C994" w:rsidR="00AE23BD" w:rsidRPr="00F9352E" w:rsidRDefault="0075544D" w:rsidP="00F9352E">
      <w:pPr>
        <w:jc w:val="both"/>
        <w:rPr>
          <w:rFonts w:ascii="Montserrat" w:hAnsi="Montserrat"/>
          <w:b/>
          <w:color w:val="000000" w:themeColor="text1"/>
          <w:sz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Col. </w:t>
      </w:r>
      <w:r w:rsidR="005E4EB3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Hipódromo</w:t>
      </w: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, </w:t>
      </w:r>
      <w:r w:rsidR="005D0E4B"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C.P. 0</w:t>
      </w: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6100, Al</w:t>
      </w:r>
      <w:r w:rsidR="00780CD0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caldía </w:t>
      </w: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Cuauhtémoc</w:t>
      </w:r>
      <w:r w:rsidR="005D0E4B"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, Ciudad de México</w:t>
      </w:r>
    </w:p>
    <w:p w14:paraId="768E8269" w14:textId="77777777" w:rsidR="00AE23BD" w:rsidRPr="00F9352E" w:rsidRDefault="00AE23BD" w:rsidP="00F9352E">
      <w:pPr>
        <w:jc w:val="both"/>
        <w:rPr>
          <w:rFonts w:ascii="Montserrat" w:hAnsi="Montserrat"/>
          <w:b/>
          <w:color w:val="000000" w:themeColor="text1"/>
          <w:sz w:val="18"/>
          <w:szCs w:val="20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 </w:t>
      </w:r>
    </w:p>
    <w:p w14:paraId="542DE603" w14:textId="77777777" w:rsidR="00FD4B77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En mi carácter de </w:t>
      </w:r>
      <w:r w:rsidR="00B1039E" w:rsidRPr="00F9352E">
        <w:rPr>
          <w:rFonts w:ascii="Montserrat" w:hAnsi="Montserrat"/>
          <w:i/>
          <w:color w:val="000000" w:themeColor="text1"/>
          <w:sz w:val="22"/>
        </w:rPr>
        <w:t>Propietario</w:t>
      </w:r>
      <w:r w:rsidR="00C702A7" w:rsidRPr="00F9352E">
        <w:rPr>
          <w:rFonts w:ascii="Montserrat" w:hAnsi="Montserrat"/>
          <w:color w:val="000000" w:themeColor="text1"/>
          <w:sz w:val="22"/>
        </w:rPr>
        <w:t>/</w:t>
      </w:r>
      <w:r w:rsidRPr="00F9352E">
        <w:rPr>
          <w:rFonts w:ascii="Montserrat" w:hAnsi="Montserrat"/>
          <w:i/>
          <w:color w:val="000000" w:themeColor="text1"/>
          <w:sz w:val="22"/>
        </w:rPr>
        <w:t>Represen</w:t>
      </w:r>
      <w:r w:rsidR="00B1039E" w:rsidRPr="00F9352E">
        <w:rPr>
          <w:rFonts w:ascii="Montserrat" w:hAnsi="Montserrat"/>
          <w:i/>
          <w:color w:val="000000" w:themeColor="text1"/>
          <w:sz w:val="22"/>
        </w:rPr>
        <w:t>tante Legal de la persona Moral</w:t>
      </w:r>
      <w:r w:rsidR="00F81841" w:rsidRPr="00F9352E">
        <w:rPr>
          <w:rFonts w:ascii="Montserrat" w:hAnsi="Montserrat"/>
          <w:i/>
          <w:color w:val="000000" w:themeColor="text1"/>
          <w:sz w:val="22"/>
        </w:rPr>
        <w:t xml:space="preserve"> </w:t>
      </w:r>
      <w:r w:rsidR="00F81841" w:rsidRPr="00F9352E">
        <w:rPr>
          <w:rFonts w:ascii="Montserrat" w:hAnsi="Montserrat"/>
          <w:b/>
          <w:color w:val="000000" w:themeColor="text1"/>
          <w:sz w:val="22"/>
        </w:rPr>
        <w:t>(</w:t>
      </w:r>
      <w:r w:rsidRPr="00F9352E">
        <w:rPr>
          <w:rFonts w:ascii="Montserrat" w:hAnsi="Montserrat"/>
          <w:b/>
          <w:i/>
          <w:color w:val="000000" w:themeColor="text1"/>
          <w:sz w:val="22"/>
          <w:u w:val="single"/>
        </w:rPr>
        <w:t>nombre de la persona física o moral</w:t>
      </w:r>
      <w:r w:rsidR="00F81841" w:rsidRPr="00F9352E">
        <w:rPr>
          <w:rFonts w:ascii="Montserrat" w:hAnsi="Montserrat"/>
          <w:b/>
          <w:i/>
          <w:color w:val="000000" w:themeColor="text1"/>
          <w:sz w:val="22"/>
          <w:u w:val="single"/>
        </w:rPr>
        <w:t>)</w:t>
      </w:r>
      <w:r w:rsidRPr="00F9352E">
        <w:rPr>
          <w:rFonts w:ascii="Montserrat" w:hAnsi="Montserrat"/>
          <w:color w:val="000000" w:themeColor="text1"/>
          <w:sz w:val="22"/>
        </w:rPr>
        <w:t xml:space="preserve">, solicito se autorice llevar a cabo la evaluación de la conformidad </w:t>
      </w:r>
      <w:r w:rsidR="00FD4B77" w:rsidRPr="00F9352E">
        <w:rPr>
          <w:rFonts w:ascii="Montserrat" w:hAnsi="Montserrat"/>
          <w:color w:val="000000" w:themeColor="text1"/>
          <w:sz w:val="22"/>
        </w:rPr>
        <w:t xml:space="preserve">en la(s) unidad(es) </w:t>
      </w:r>
      <w:r w:rsidR="005F0537" w:rsidRPr="00F9352E">
        <w:rPr>
          <w:rFonts w:ascii="Montserrat" w:hAnsi="Montserrat"/>
          <w:color w:val="000000" w:themeColor="text1"/>
          <w:sz w:val="22"/>
        </w:rPr>
        <w:t xml:space="preserve">de producción primaria de vegetales </w:t>
      </w:r>
      <w:r w:rsidR="00FD4B77" w:rsidRPr="00F9352E">
        <w:rPr>
          <w:rFonts w:ascii="Montserrat" w:hAnsi="Montserrat"/>
          <w:color w:val="000000" w:themeColor="text1"/>
          <w:sz w:val="22"/>
        </w:rPr>
        <w:t>que a continuación se describe</w:t>
      </w:r>
      <w:r w:rsidR="00F9352E">
        <w:rPr>
          <w:rFonts w:ascii="Montserrat" w:hAnsi="Montserrat"/>
          <w:color w:val="000000" w:themeColor="text1"/>
          <w:sz w:val="22"/>
        </w:rPr>
        <w:t xml:space="preserve"> </w:t>
      </w:r>
      <w:r w:rsidR="00FD4B77" w:rsidRPr="00F9352E">
        <w:rPr>
          <w:rFonts w:ascii="Montserrat" w:hAnsi="Montserrat"/>
          <w:color w:val="000000" w:themeColor="text1"/>
          <w:sz w:val="22"/>
        </w:rPr>
        <w:t>(n), ubicada</w:t>
      </w:r>
      <w:r w:rsidR="005F0537" w:rsidRPr="00F9352E">
        <w:rPr>
          <w:rFonts w:ascii="Montserrat" w:hAnsi="Montserrat"/>
          <w:color w:val="000000" w:themeColor="text1"/>
          <w:sz w:val="22"/>
        </w:rPr>
        <w:t xml:space="preserve"> (</w:t>
      </w:r>
      <w:r w:rsidR="00FD4B77" w:rsidRPr="00F9352E">
        <w:rPr>
          <w:rFonts w:ascii="Montserrat" w:hAnsi="Montserrat"/>
          <w:color w:val="000000" w:themeColor="text1"/>
          <w:sz w:val="22"/>
        </w:rPr>
        <w:t>s</w:t>
      </w:r>
      <w:r w:rsidR="005F0537" w:rsidRPr="00F9352E">
        <w:rPr>
          <w:rFonts w:ascii="Montserrat" w:hAnsi="Montserrat"/>
          <w:color w:val="000000" w:themeColor="text1"/>
          <w:sz w:val="22"/>
        </w:rPr>
        <w:t>)</w:t>
      </w:r>
      <w:r w:rsidR="00FD4B77" w:rsidRPr="00F9352E">
        <w:rPr>
          <w:rFonts w:ascii="Montserrat" w:hAnsi="Montserrat"/>
          <w:color w:val="000000" w:themeColor="text1"/>
          <w:sz w:val="22"/>
        </w:rPr>
        <w:t xml:space="preserve"> en el </w:t>
      </w:r>
      <w:r w:rsidR="00FD4B77" w:rsidRPr="00F9352E">
        <w:rPr>
          <w:rFonts w:ascii="Montserrat" w:hAnsi="Montserrat"/>
          <w:b/>
          <w:i/>
          <w:color w:val="000000" w:themeColor="text1"/>
          <w:sz w:val="22"/>
        </w:rPr>
        <w:t>Municipio de_____, Estado de______</w:t>
      </w:r>
      <w:r w:rsidR="00FD4B77" w:rsidRPr="00F9352E">
        <w:rPr>
          <w:rFonts w:ascii="Montserrat" w:hAnsi="Montserrat"/>
          <w:color w:val="000000" w:themeColor="text1"/>
          <w:sz w:val="22"/>
        </w:rPr>
        <w:t>, bajo la modalidad</w:t>
      </w:r>
      <w:r w:rsidR="009260BC" w:rsidRPr="00F9352E">
        <w:rPr>
          <w:rFonts w:ascii="Montserrat" w:hAnsi="Montserrat"/>
          <w:color w:val="000000" w:themeColor="text1"/>
          <w:sz w:val="22"/>
        </w:rPr>
        <w:t>:</w:t>
      </w:r>
      <w:r w:rsidR="00FD4B77" w:rsidRPr="00F9352E">
        <w:rPr>
          <w:rFonts w:ascii="Montserrat" w:hAnsi="Montserrat"/>
          <w:color w:val="000000" w:themeColor="text1"/>
          <w:sz w:val="22"/>
        </w:rPr>
        <w:t xml:space="preserve"> </w:t>
      </w:r>
    </w:p>
    <w:p w14:paraId="7FDDE245" w14:textId="77777777" w:rsidR="00FD4B77" w:rsidRPr="00F9352E" w:rsidRDefault="00FD4B77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7E3E6175" w14:textId="77777777" w:rsidR="008E5941" w:rsidRPr="00F9352E" w:rsidRDefault="008E5941" w:rsidP="00F9352E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9352E">
        <w:rPr>
          <w:rFonts w:ascii="Montserrat" w:hAnsi="Montserrat"/>
          <w:b/>
          <w:color w:val="000000" w:themeColor="text1"/>
          <w:sz w:val="22"/>
          <w:szCs w:val="22"/>
        </w:rPr>
        <w:t xml:space="preserve">Modalidad solicitada </w:t>
      </w:r>
      <w:r w:rsidRPr="00F9352E">
        <w:rPr>
          <w:rFonts w:ascii="Montserrat" w:hAnsi="Montserrat"/>
          <w:b/>
          <w:i/>
          <w:color w:val="000000" w:themeColor="text1"/>
          <w:sz w:val="22"/>
          <w:szCs w:val="22"/>
        </w:rPr>
        <w:t>(</w:t>
      </w:r>
      <w:r w:rsidRPr="00F9352E">
        <w:rPr>
          <w:rFonts w:ascii="Montserrat" w:hAnsi="Montserrat"/>
          <w:i/>
          <w:color w:val="000000" w:themeColor="text1"/>
          <w:sz w:val="22"/>
          <w:szCs w:val="22"/>
        </w:rPr>
        <w:t xml:space="preserve">marque con una </w:t>
      </w:r>
      <w:r w:rsidRPr="00F9352E">
        <w:rPr>
          <w:rFonts w:ascii="Montserrat" w:hAnsi="Montserrat"/>
          <w:b/>
          <w:i/>
          <w:color w:val="000000" w:themeColor="text1"/>
          <w:sz w:val="22"/>
          <w:szCs w:val="22"/>
        </w:rPr>
        <w:t>X)</w:t>
      </w:r>
      <w:r w:rsidRPr="00F9352E">
        <w:rPr>
          <w:rFonts w:ascii="Montserrat" w:hAnsi="Montserrat"/>
          <w:color w:val="000000" w:themeColor="text1"/>
          <w:sz w:val="22"/>
          <w:szCs w:val="22"/>
        </w:rPr>
        <w:t xml:space="preserve">:   </w:t>
      </w:r>
    </w:p>
    <w:p w14:paraId="3A2DB107" w14:textId="77777777" w:rsidR="008E5941" w:rsidRPr="00F9352E" w:rsidRDefault="008E5941" w:rsidP="00F9352E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4544"/>
      </w:tblGrid>
      <w:tr w:rsidR="008E5941" w:rsidRPr="00F9352E" w14:paraId="0BB67211" w14:textId="77777777" w:rsidTr="00C702A7">
        <w:tc>
          <w:tcPr>
            <w:tcW w:w="5495" w:type="dxa"/>
          </w:tcPr>
          <w:p w14:paraId="05ED2633" w14:textId="77777777" w:rsidR="008E5941" w:rsidRPr="00F9352E" w:rsidRDefault="002C4F38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Unidad de Producción </w:t>
            </w:r>
            <w:r w:rsidR="00C702A7"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SRRC</w:t>
            </w:r>
          </w:p>
        </w:tc>
        <w:tc>
          <w:tcPr>
            <w:tcW w:w="4617" w:type="dxa"/>
          </w:tcPr>
          <w:p w14:paraId="75DF1F08" w14:textId="77777777" w:rsidR="008E5941" w:rsidRPr="00F9352E" w:rsidRDefault="008E5941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  <w:tr w:rsidR="008E5941" w:rsidRPr="00F9352E" w14:paraId="0244E918" w14:textId="77777777" w:rsidTr="00C702A7">
        <w:tc>
          <w:tcPr>
            <w:tcW w:w="5495" w:type="dxa"/>
          </w:tcPr>
          <w:p w14:paraId="7142A8E6" w14:textId="77777777" w:rsidR="008E5941" w:rsidRPr="00F9352E" w:rsidRDefault="008E5941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Unidad de Producción BUMP</w:t>
            </w:r>
          </w:p>
        </w:tc>
        <w:tc>
          <w:tcPr>
            <w:tcW w:w="4617" w:type="dxa"/>
          </w:tcPr>
          <w:p w14:paraId="25567EA3" w14:textId="77777777" w:rsidR="008E5941" w:rsidRPr="00F9352E" w:rsidRDefault="008E5941" w:rsidP="00F9352E">
            <w:pPr>
              <w:rPr>
                <w:rFonts w:ascii="Montserrat" w:hAnsi="Montserrat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  <w:tr w:rsidR="008E5941" w:rsidRPr="00F9352E" w14:paraId="0F2D228D" w14:textId="77777777" w:rsidTr="00C702A7">
        <w:tc>
          <w:tcPr>
            <w:tcW w:w="5495" w:type="dxa"/>
          </w:tcPr>
          <w:p w14:paraId="28AEE1D6" w14:textId="3034FDC2" w:rsidR="008E5941" w:rsidRPr="00F9352E" w:rsidRDefault="00A546C6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Empaque de los </w:t>
            </w:r>
            <w:r w:rsidR="007F103E">
              <w:rPr>
                <w:rFonts w:ascii="Montserrat" w:hAnsi="Montserrat"/>
                <w:color w:val="000000" w:themeColor="text1"/>
                <w:sz w:val="22"/>
                <w:szCs w:val="22"/>
              </w:rPr>
              <w:t>V</w:t>
            </w:r>
            <w:r w:rsidR="00F32061"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egetales en </w:t>
            </w:r>
            <w:r w:rsidR="007F103E">
              <w:rPr>
                <w:rFonts w:ascii="Montserrat" w:hAnsi="Montserrat"/>
                <w:color w:val="000000" w:themeColor="text1"/>
                <w:sz w:val="22"/>
                <w:szCs w:val="22"/>
              </w:rPr>
              <w:t>C</w:t>
            </w:r>
            <w:r w:rsidR="00F32061"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ampo</w:t>
            </w:r>
            <w:r w:rsidR="008E5941"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4617" w:type="dxa"/>
          </w:tcPr>
          <w:p w14:paraId="581A9759" w14:textId="77777777" w:rsidR="008E5941" w:rsidRPr="00F9352E" w:rsidRDefault="008E5941" w:rsidP="00F9352E">
            <w:pPr>
              <w:rPr>
                <w:rFonts w:ascii="Montserrat" w:hAnsi="Montserrat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  <w:tr w:rsidR="008E5941" w:rsidRPr="00F9352E" w14:paraId="1D0E92BA" w14:textId="77777777" w:rsidTr="00C702A7">
        <w:tc>
          <w:tcPr>
            <w:tcW w:w="5495" w:type="dxa"/>
          </w:tcPr>
          <w:p w14:paraId="5193404E" w14:textId="77777777" w:rsidR="008E5941" w:rsidRPr="00F9352E" w:rsidRDefault="008E5941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Cuadrilla de Cosecha</w:t>
            </w:r>
          </w:p>
        </w:tc>
        <w:tc>
          <w:tcPr>
            <w:tcW w:w="4617" w:type="dxa"/>
          </w:tcPr>
          <w:p w14:paraId="1916DC4F" w14:textId="77777777" w:rsidR="008E5941" w:rsidRPr="00F9352E" w:rsidRDefault="008E5941" w:rsidP="00F9352E">
            <w:pPr>
              <w:rPr>
                <w:rFonts w:ascii="Montserrat" w:hAnsi="Montserrat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  <w:tr w:rsidR="008E5941" w:rsidRPr="00F9352E" w14:paraId="1F730FBC" w14:textId="77777777" w:rsidTr="00C702A7">
        <w:tc>
          <w:tcPr>
            <w:tcW w:w="5495" w:type="dxa"/>
          </w:tcPr>
          <w:p w14:paraId="531F9CBF" w14:textId="77777777" w:rsidR="008E5941" w:rsidRPr="00F9352E" w:rsidRDefault="008E5941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Área Integral </w:t>
            </w:r>
            <w:r w:rsidR="00C702A7"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SRRC</w:t>
            </w:r>
          </w:p>
        </w:tc>
        <w:tc>
          <w:tcPr>
            <w:tcW w:w="4617" w:type="dxa"/>
          </w:tcPr>
          <w:p w14:paraId="7ECD278C" w14:textId="77777777" w:rsidR="008E5941" w:rsidRPr="00F9352E" w:rsidRDefault="008E5941" w:rsidP="00F9352E">
            <w:pPr>
              <w:rPr>
                <w:rFonts w:ascii="Montserrat" w:hAnsi="Montserrat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  <w:tr w:rsidR="008E5941" w:rsidRPr="00F9352E" w14:paraId="1FCA8762" w14:textId="77777777" w:rsidTr="00C702A7">
        <w:tc>
          <w:tcPr>
            <w:tcW w:w="5495" w:type="dxa"/>
          </w:tcPr>
          <w:p w14:paraId="1C2F6C1A" w14:textId="77777777" w:rsidR="008E5941" w:rsidRPr="00F9352E" w:rsidRDefault="008E5941" w:rsidP="00F9352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  <w:szCs w:val="22"/>
              </w:rPr>
              <w:t>Área BUMP</w:t>
            </w:r>
          </w:p>
        </w:tc>
        <w:tc>
          <w:tcPr>
            <w:tcW w:w="4617" w:type="dxa"/>
          </w:tcPr>
          <w:p w14:paraId="6252DBE3" w14:textId="77777777" w:rsidR="008E5941" w:rsidRPr="00F9352E" w:rsidRDefault="008E5941" w:rsidP="00F9352E">
            <w:pPr>
              <w:rPr>
                <w:rFonts w:ascii="Montserrat" w:hAnsi="Montserrat"/>
                <w:sz w:val="22"/>
                <w:szCs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(       )</w:t>
            </w:r>
          </w:p>
        </w:tc>
      </w:tr>
    </w:tbl>
    <w:p w14:paraId="37B86E01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 </w:t>
      </w:r>
    </w:p>
    <w:p w14:paraId="3960E711" w14:textId="77777777" w:rsidR="00AE23BD" w:rsidRPr="00F9352E" w:rsidRDefault="00AE23BD" w:rsidP="00F9352E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Tipo de solicitud </w:t>
      </w:r>
      <w:r w:rsidRPr="00F9352E">
        <w:rPr>
          <w:rFonts w:ascii="Montserrat" w:hAnsi="Montserrat"/>
          <w:i/>
          <w:color w:val="000000" w:themeColor="text1"/>
          <w:sz w:val="18"/>
        </w:rPr>
        <w:t xml:space="preserve">(marque con una </w:t>
      </w:r>
      <w:r w:rsidRPr="00F9352E">
        <w:rPr>
          <w:rFonts w:ascii="Montserrat" w:hAnsi="Montserrat"/>
          <w:b/>
          <w:i/>
          <w:color w:val="000000" w:themeColor="text1"/>
          <w:sz w:val="18"/>
        </w:rPr>
        <w:t>X</w:t>
      </w:r>
      <w:r w:rsidRPr="00F9352E">
        <w:rPr>
          <w:rFonts w:ascii="Montserrat" w:hAnsi="Montserrat"/>
          <w:i/>
          <w:color w:val="000000" w:themeColor="text1"/>
          <w:sz w:val="18"/>
        </w:rPr>
        <w:t>)</w:t>
      </w:r>
      <w:r w:rsidRPr="00F9352E">
        <w:rPr>
          <w:rFonts w:ascii="Montserrat" w:hAnsi="Montserrat"/>
          <w:color w:val="000000" w:themeColor="text1"/>
          <w:sz w:val="18"/>
        </w:rPr>
        <w:t xml:space="preserve">: </w:t>
      </w:r>
      <w:r w:rsidR="006C4726" w:rsidRPr="00F9352E">
        <w:rPr>
          <w:rFonts w:ascii="Montserrat" w:hAnsi="Montserrat"/>
          <w:color w:val="000000" w:themeColor="text1"/>
          <w:sz w:val="18"/>
        </w:rPr>
        <w:t xml:space="preserve"> </w:t>
      </w:r>
      <w:r w:rsidR="00EC4943" w:rsidRPr="00F9352E">
        <w:rPr>
          <w:rFonts w:ascii="Montserrat" w:hAnsi="Montserrat"/>
          <w:color w:val="000000" w:themeColor="text1"/>
          <w:sz w:val="18"/>
        </w:rPr>
        <w:t xml:space="preserve">        </w:t>
      </w:r>
      <w:r w:rsidR="00EC4943" w:rsidRPr="00F9352E">
        <w:rPr>
          <w:rFonts w:ascii="Montserrat" w:hAnsi="Montserrat"/>
          <w:color w:val="000000" w:themeColor="text1"/>
          <w:sz w:val="22"/>
        </w:rPr>
        <w:t xml:space="preserve"> </w:t>
      </w:r>
      <w:proofErr w:type="gramStart"/>
      <w:r w:rsidR="00EC4943" w:rsidRPr="00F9352E">
        <w:rPr>
          <w:rFonts w:ascii="Montserrat" w:hAnsi="Montserrat"/>
          <w:color w:val="000000" w:themeColor="text1"/>
          <w:sz w:val="22"/>
        </w:rPr>
        <w:t>Nueva</w:t>
      </w:r>
      <w:r w:rsidRPr="00F9352E">
        <w:rPr>
          <w:rFonts w:ascii="Montserrat" w:hAnsi="Montserrat"/>
          <w:color w:val="000000" w:themeColor="text1"/>
          <w:sz w:val="22"/>
        </w:rPr>
        <w:t xml:space="preserve">  </w:t>
      </w:r>
      <w:r w:rsidRPr="00F9352E">
        <w:rPr>
          <w:rFonts w:ascii="Montserrat" w:hAnsi="Montserrat"/>
          <w:b/>
          <w:color w:val="000000" w:themeColor="text1"/>
        </w:rPr>
        <w:t>(</w:t>
      </w:r>
      <w:proofErr w:type="gramEnd"/>
      <w:r w:rsidRPr="00F9352E">
        <w:rPr>
          <w:rFonts w:ascii="Montserrat" w:hAnsi="Montserrat"/>
          <w:b/>
          <w:color w:val="000000" w:themeColor="text1"/>
          <w:shd w:val="clear" w:color="auto" w:fill="D9D9D9" w:themeFill="background1" w:themeFillShade="D9"/>
        </w:rPr>
        <w:t xml:space="preserve"> </w:t>
      </w:r>
      <w:r w:rsidR="006C4726" w:rsidRPr="00F9352E">
        <w:rPr>
          <w:rFonts w:ascii="Montserrat" w:hAnsi="Montserrat"/>
          <w:b/>
          <w:color w:val="000000" w:themeColor="text1"/>
          <w:shd w:val="clear" w:color="auto" w:fill="D9D9D9" w:themeFill="background1" w:themeFillShade="D9"/>
        </w:rPr>
        <w:t xml:space="preserve">  </w:t>
      </w:r>
      <w:r w:rsidRPr="00F9352E">
        <w:rPr>
          <w:rFonts w:ascii="Montserrat" w:hAnsi="Montserrat"/>
          <w:b/>
          <w:color w:val="000000" w:themeColor="text1"/>
          <w:shd w:val="clear" w:color="auto" w:fill="D9D9D9" w:themeFill="background1" w:themeFillShade="D9"/>
        </w:rPr>
        <w:t xml:space="preserve"> </w:t>
      </w:r>
      <w:r w:rsidRPr="00F9352E">
        <w:rPr>
          <w:rFonts w:ascii="Montserrat" w:hAnsi="Montserrat"/>
          <w:b/>
          <w:color w:val="000000" w:themeColor="text1"/>
        </w:rPr>
        <w:t>)</w:t>
      </w:r>
      <w:r w:rsidRPr="00F9352E">
        <w:rPr>
          <w:rFonts w:ascii="Montserrat" w:hAnsi="Montserrat"/>
          <w:color w:val="000000" w:themeColor="text1"/>
          <w:sz w:val="22"/>
        </w:rPr>
        <w:t xml:space="preserve">   </w:t>
      </w:r>
      <w:r w:rsidR="006C4726" w:rsidRPr="00F9352E">
        <w:rPr>
          <w:rFonts w:ascii="Montserrat" w:hAnsi="Montserrat"/>
          <w:color w:val="000000" w:themeColor="text1"/>
          <w:sz w:val="22"/>
        </w:rPr>
        <w:t xml:space="preserve">   </w:t>
      </w:r>
      <w:r w:rsidR="00EC4943" w:rsidRPr="00F9352E">
        <w:rPr>
          <w:rFonts w:ascii="Montserrat" w:hAnsi="Montserrat"/>
          <w:color w:val="000000" w:themeColor="text1"/>
          <w:sz w:val="22"/>
        </w:rPr>
        <w:t xml:space="preserve">                              </w:t>
      </w:r>
      <w:r w:rsidR="006C4726" w:rsidRPr="00F9352E">
        <w:rPr>
          <w:rFonts w:ascii="Montserrat" w:hAnsi="Montserrat"/>
          <w:color w:val="000000" w:themeColor="text1"/>
          <w:sz w:val="22"/>
        </w:rPr>
        <w:t xml:space="preserve"> </w:t>
      </w:r>
      <w:r w:rsidRPr="00F9352E">
        <w:rPr>
          <w:rFonts w:ascii="Montserrat" w:hAnsi="Montserrat"/>
          <w:color w:val="000000" w:themeColor="text1"/>
          <w:sz w:val="22"/>
        </w:rPr>
        <w:t>Renovación</w:t>
      </w:r>
      <w:r w:rsidR="00D803DB" w:rsidRPr="00F9352E">
        <w:rPr>
          <w:rFonts w:ascii="Montserrat" w:hAnsi="Montserrat"/>
          <w:color w:val="000000" w:themeColor="text1"/>
          <w:sz w:val="22"/>
        </w:rPr>
        <w:t>*</w:t>
      </w:r>
      <w:r w:rsidRPr="00F9352E">
        <w:rPr>
          <w:rFonts w:ascii="Montserrat" w:hAnsi="Montserrat"/>
          <w:color w:val="000000" w:themeColor="text1"/>
          <w:sz w:val="22"/>
        </w:rPr>
        <w:t xml:space="preserve"> </w:t>
      </w:r>
      <w:r w:rsidRPr="00F9352E">
        <w:rPr>
          <w:rFonts w:ascii="Montserrat" w:hAnsi="Montserrat"/>
          <w:b/>
          <w:color w:val="000000" w:themeColor="text1"/>
        </w:rPr>
        <w:t>(</w:t>
      </w:r>
      <w:r w:rsidR="006C4726" w:rsidRPr="00F9352E">
        <w:rPr>
          <w:rFonts w:ascii="Montserrat" w:hAnsi="Montserrat"/>
          <w:b/>
          <w:color w:val="000000" w:themeColor="text1"/>
          <w:shd w:val="clear" w:color="auto" w:fill="D9D9D9" w:themeFill="background1" w:themeFillShade="D9"/>
        </w:rPr>
        <w:t xml:space="preserve">  </w:t>
      </w:r>
      <w:r w:rsidRPr="00F9352E">
        <w:rPr>
          <w:rFonts w:ascii="Montserrat" w:hAnsi="Montserrat"/>
          <w:b/>
          <w:color w:val="000000" w:themeColor="text1"/>
          <w:shd w:val="clear" w:color="auto" w:fill="D9D9D9" w:themeFill="background1" w:themeFillShade="D9"/>
        </w:rPr>
        <w:t xml:space="preserve">  </w:t>
      </w:r>
      <w:r w:rsidRPr="00F9352E">
        <w:rPr>
          <w:rFonts w:ascii="Montserrat" w:hAnsi="Montserrat"/>
          <w:b/>
          <w:color w:val="000000" w:themeColor="text1"/>
        </w:rPr>
        <w:t>)</w:t>
      </w:r>
    </w:p>
    <w:p w14:paraId="558D54AF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18"/>
          <w:szCs w:val="20"/>
        </w:rPr>
      </w:pP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1524"/>
        <w:gridCol w:w="1664"/>
        <w:gridCol w:w="1664"/>
        <w:gridCol w:w="1677"/>
      </w:tblGrid>
      <w:tr w:rsidR="003A65CA" w:rsidRPr="00F9352E" w14:paraId="1CC66E99" w14:textId="77777777" w:rsidTr="006C4207">
        <w:trPr>
          <w:trHeight w:val="419"/>
          <w:jc w:val="center"/>
        </w:trPr>
        <w:tc>
          <w:tcPr>
            <w:tcW w:w="1688" w:type="pct"/>
            <w:shd w:val="clear" w:color="auto" w:fill="D9D9D9" w:themeFill="background1" w:themeFillShade="D9"/>
            <w:vAlign w:val="center"/>
          </w:tcPr>
          <w:p w14:paraId="29F6B1CA" w14:textId="3D2470DB" w:rsidR="003A65CA" w:rsidRPr="00F9352E" w:rsidRDefault="003A65CA" w:rsidP="00F9352E">
            <w:pPr>
              <w:ind w:left="-108" w:right="-134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Nombre de la unidad de producción/</w:t>
            </w:r>
            <w:r w:rsidR="00F32061"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empaque de</w:t>
            </w:r>
            <w:r w:rsidR="00C829AD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los</w:t>
            </w:r>
            <w:r w:rsidR="00F32061"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vegetales en campo</w:t>
            </w: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o No. de UP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780F61A7" w14:textId="77777777" w:rsidR="003A65CA" w:rsidRPr="00F9352E" w:rsidRDefault="003A65CA" w:rsidP="00F9352E">
            <w:pPr>
              <w:ind w:left="-116" w:right="-5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Cultivo (s)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24A9E" w14:textId="77777777" w:rsidR="003A65CA" w:rsidRPr="00F9352E" w:rsidRDefault="003A65CA" w:rsidP="00F9352E">
            <w:pPr>
              <w:ind w:left="-158"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Superficie (ha)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1B95481F" w14:textId="77777777" w:rsidR="003A65CA" w:rsidRPr="00F9352E" w:rsidRDefault="003A65CA" w:rsidP="00F9352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Ciclo Agrícola 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8FC93FF" w14:textId="77777777" w:rsidR="003A65CA" w:rsidRPr="00F9352E" w:rsidRDefault="003A65CA" w:rsidP="00F9352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Periodo de cosecha</w:t>
            </w:r>
          </w:p>
        </w:tc>
      </w:tr>
      <w:tr w:rsidR="003A65CA" w:rsidRPr="00F9352E" w14:paraId="699F2F70" w14:textId="77777777" w:rsidTr="006C4207">
        <w:trPr>
          <w:trHeight w:val="1205"/>
          <w:jc w:val="center"/>
        </w:trPr>
        <w:tc>
          <w:tcPr>
            <w:tcW w:w="1688" w:type="pct"/>
            <w:vAlign w:val="center"/>
          </w:tcPr>
          <w:p w14:paraId="038DB45C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NOTA: para la modalidad de Áreas colocar solo el número total de unidades o el número total de cuadrillas de cosecha</w:t>
            </w:r>
          </w:p>
        </w:tc>
        <w:tc>
          <w:tcPr>
            <w:tcW w:w="773" w:type="pct"/>
            <w:vAlign w:val="center"/>
          </w:tcPr>
          <w:p w14:paraId="6E4CD98D" w14:textId="77777777" w:rsidR="003A65CA" w:rsidRPr="00F9352E" w:rsidRDefault="003A65CA" w:rsidP="00F9352E">
            <w:pPr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Por ejemplo: aguacate, mango, jitomate, cebolla, etc.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1542F5E7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Aplica solo para unidades de producción/ para la modalidad de Área colocar la superficie total </w:t>
            </w:r>
          </w:p>
        </w:tc>
        <w:tc>
          <w:tcPr>
            <w:tcW w:w="844" w:type="pct"/>
            <w:vAlign w:val="center"/>
          </w:tcPr>
          <w:p w14:paraId="44E0662D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Especificar los meses del ciclo agrícola (siembra -  cosecha) de cada cultivo solicitado </w:t>
            </w:r>
          </w:p>
          <w:p w14:paraId="6FBC9C38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ej.: “enero-junio”</w:t>
            </w:r>
          </w:p>
        </w:tc>
        <w:tc>
          <w:tcPr>
            <w:tcW w:w="851" w:type="pct"/>
          </w:tcPr>
          <w:p w14:paraId="31C20250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Especificar el </w:t>
            </w:r>
            <w:proofErr w:type="gramStart"/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periodo  de</w:t>
            </w:r>
            <w:proofErr w:type="gramEnd"/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 cosecha (mes o meses)</w:t>
            </w:r>
            <w:r w:rsidR="00E618C3"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 de cada cultivo solicitado</w:t>
            </w:r>
          </w:p>
          <w:p w14:paraId="7ADF752D" w14:textId="77777777" w:rsidR="003A65CA" w:rsidRPr="00F9352E" w:rsidRDefault="003A65CA" w:rsidP="00F9352E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F9352E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ej.: “mayo-junio”</w:t>
            </w:r>
          </w:p>
        </w:tc>
      </w:tr>
    </w:tbl>
    <w:p w14:paraId="1AEBD1B4" w14:textId="5D981159" w:rsidR="001B001E" w:rsidRPr="006C4207" w:rsidRDefault="00AE23BD" w:rsidP="00F9352E">
      <w:pPr>
        <w:jc w:val="both"/>
        <w:rPr>
          <w:rFonts w:ascii="Montserrat" w:hAnsi="Montserrat"/>
          <w:i/>
          <w:color w:val="000000" w:themeColor="text1"/>
          <w:sz w:val="16"/>
          <w:szCs w:val="16"/>
        </w:rPr>
      </w:pPr>
      <w:r w:rsidRPr="006C4207">
        <w:rPr>
          <w:rFonts w:ascii="Montserrat" w:hAnsi="Montserrat"/>
          <w:b/>
          <w:i/>
          <w:color w:val="000000" w:themeColor="text1"/>
          <w:sz w:val="16"/>
          <w:szCs w:val="16"/>
        </w:rPr>
        <w:t>Nota:</w:t>
      </w:r>
      <w:r w:rsidRPr="006C4207">
        <w:rPr>
          <w:rFonts w:ascii="Montserrat" w:hAnsi="Montserrat"/>
          <w:i/>
          <w:color w:val="000000" w:themeColor="text1"/>
          <w:sz w:val="16"/>
          <w:szCs w:val="16"/>
        </w:rPr>
        <w:t xml:space="preserve"> agregar una fila para cada unidad de producción o </w:t>
      </w:r>
      <w:r w:rsidR="00F32061" w:rsidRPr="006C4207">
        <w:rPr>
          <w:rFonts w:ascii="Montserrat" w:hAnsi="Montserrat"/>
          <w:i/>
          <w:color w:val="000000" w:themeColor="text1"/>
          <w:sz w:val="16"/>
          <w:szCs w:val="16"/>
        </w:rPr>
        <w:t>empaque de</w:t>
      </w:r>
      <w:r w:rsidR="00C829AD">
        <w:rPr>
          <w:rFonts w:ascii="Montserrat" w:hAnsi="Montserrat"/>
          <w:i/>
          <w:color w:val="000000" w:themeColor="text1"/>
          <w:sz w:val="16"/>
          <w:szCs w:val="16"/>
        </w:rPr>
        <w:t xml:space="preserve"> los</w:t>
      </w:r>
      <w:r w:rsidR="00F32061" w:rsidRPr="006C4207">
        <w:rPr>
          <w:rFonts w:ascii="Montserrat" w:hAnsi="Montserrat"/>
          <w:i/>
          <w:color w:val="000000" w:themeColor="text1"/>
          <w:sz w:val="16"/>
          <w:szCs w:val="16"/>
        </w:rPr>
        <w:t xml:space="preserve"> vegetales en campo</w:t>
      </w:r>
      <w:r w:rsidR="001B001E" w:rsidRPr="006C4207">
        <w:rPr>
          <w:rFonts w:ascii="Montserrat" w:hAnsi="Montserrat"/>
          <w:i/>
          <w:color w:val="000000" w:themeColor="text1"/>
          <w:sz w:val="16"/>
          <w:szCs w:val="16"/>
        </w:rPr>
        <w:t>.</w:t>
      </w:r>
    </w:p>
    <w:p w14:paraId="63D89D16" w14:textId="77777777" w:rsidR="00B70F94" w:rsidRPr="00F9352E" w:rsidRDefault="001B001E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F9352E">
        <w:rPr>
          <w:rFonts w:ascii="Montserrat" w:hAnsi="Montserrat"/>
          <w:color w:val="000000" w:themeColor="text1"/>
          <w:sz w:val="16"/>
          <w:szCs w:val="16"/>
        </w:rPr>
        <w:t xml:space="preserve"> </w:t>
      </w:r>
    </w:p>
    <w:p w14:paraId="080F45C3" w14:textId="240802F4" w:rsidR="00F9352E" w:rsidRDefault="003343DC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F9352E">
        <w:rPr>
          <w:rFonts w:ascii="Montserrat" w:hAnsi="Montserrat"/>
          <w:b/>
          <w:color w:val="000000" w:themeColor="text1"/>
          <w:sz w:val="16"/>
          <w:szCs w:val="16"/>
        </w:rPr>
        <w:t xml:space="preserve">Se deberán llenar la totalidad de los campos solicitados, </w:t>
      </w:r>
      <w:r w:rsidRPr="00F9352E">
        <w:rPr>
          <w:rFonts w:ascii="Montserrat" w:hAnsi="Montserrat"/>
          <w:color w:val="000000" w:themeColor="text1"/>
          <w:sz w:val="16"/>
          <w:szCs w:val="16"/>
        </w:rPr>
        <w:t xml:space="preserve">la falta de información o </w:t>
      </w:r>
      <w:r w:rsidR="00A5257F" w:rsidRPr="00F9352E">
        <w:rPr>
          <w:rFonts w:ascii="Montserrat" w:hAnsi="Montserrat"/>
          <w:color w:val="000000" w:themeColor="text1"/>
          <w:sz w:val="16"/>
          <w:szCs w:val="16"/>
        </w:rPr>
        <w:t xml:space="preserve">de </w:t>
      </w:r>
      <w:r w:rsidR="00B70F94" w:rsidRPr="00F9352E">
        <w:rPr>
          <w:rFonts w:ascii="Montserrat" w:hAnsi="Montserrat"/>
          <w:color w:val="000000" w:themeColor="text1"/>
          <w:sz w:val="16"/>
          <w:szCs w:val="16"/>
        </w:rPr>
        <w:t xml:space="preserve">no presentar el </w:t>
      </w:r>
      <w:r w:rsidR="00D3397C" w:rsidRPr="00F9352E">
        <w:rPr>
          <w:rFonts w:ascii="Montserrat" w:hAnsi="Montserrat"/>
          <w:b/>
          <w:color w:val="000000" w:themeColor="text1"/>
          <w:sz w:val="16"/>
          <w:szCs w:val="16"/>
        </w:rPr>
        <w:t>Anexo A</w:t>
      </w:r>
      <w:r w:rsidRPr="00F9352E">
        <w:rPr>
          <w:rFonts w:ascii="Montserrat" w:hAnsi="Montserrat"/>
          <w:b/>
          <w:color w:val="000000" w:themeColor="text1"/>
          <w:sz w:val="16"/>
          <w:szCs w:val="16"/>
        </w:rPr>
        <w:t xml:space="preserve">, </w:t>
      </w:r>
      <w:r w:rsidR="00A5257F" w:rsidRPr="00F9352E">
        <w:rPr>
          <w:rFonts w:ascii="Montserrat" w:hAnsi="Montserrat"/>
          <w:color w:val="000000" w:themeColor="text1"/>
          <w:sz w:val="16"/>
          <w:szCs w:val="16"/>
        </w:rPr>
        <w:t xml:space="preserve">será motivo de no autorización de </w:t>
      </w:r>
      <w:r w:rsidR="00B70F94" w:rsidRPr="00F9352E">
        <w:rPr>
          <w:rFonts w:ascii="Montserrat" w:hAnsi="Montserrat"/>
          <w:color w:val="000000" w:themeColor="text1"/>
          <w:sz w:val="16"/>
          <w:szCs w:val="16"/>
        </w:rPr>
        <w:t>la presente soli</w:t>
      </w:r>
      <w:r w:rsidR="00C75C60">
        <w:rPr>
          <w:rFonts w:ascii="Montserrat" w:hAnsi="Montserrat"/>
          <w:color w:val="000000" w:themeColor="text1"/>
          <w:sz w:val="16"/>
          <w:szCs w:val="16"/>
        </w:rPr>
        <w:t>ci</w:t>
      </w:r>
      <w:r w:rsidR="00B70F94" w:rsidRPr="00F9352E">
        <w:rPr>
          <w:rFonts w:ascii="Montserrat" w:hAnsi="Montserrat"/>
          <w:color w:val="000000" w:themeColor="text1"/>
          <w:sz w:val="16"/>
          <w:szCs w:val="16"/>
        </w:rPr>
        <w:t xml:space="preserve">tud. </w:t>
      </w:r>
    </w:p>
    <w:p w14:paraId="4CF40B7A" w14:textId="77777777" w:rsidR="00F9352E" w:rsidRPr="00F9352E" w:rsidRDefault="00F9352E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496925A8" w14:textId="04EC0EBE" w:rsidR="00AE23BD" w:rsidRPr="00F9352E" w:rsidRDefault="00D803DB" w:rsidP="00F9352E">
      <w:pPr>
        <w:jc w:val="both"/>
        <w:rPr>
          <w:rFonts w:ascii="Montserrat" w:hAnsi="Montserrat"/>
          <w:i/>
          <w:color w:val="000000" w:themeColor="text1"/>
          <w:sz w:val="16"/>
          <w:szCs w:val="16"/>
        </w:rPr>
      </w:pPr>
      <w:r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* Para una Renovación </w:t>
      </w:r>
      <w:r w:rsidR="00D3397C"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se </w:t>
      </w:r>
      <w:r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debe consultar en </w:t>
      </w:r>
      <w:r w:rsidR="00C75C60">
        <w:rPr>
          <w:rFonts w:ascii="Montserrat" w:hAnsi="Montserrat"/>
          <w:i/>
          <w:color w:val="000000" w:themeColor="text1"/>
          <w:sz w:val="16"/>
          <w:szCs w:val="16"/>
        </w:rPr>
        <w:t>C</w:t>
      </w:r>
      <w:r w:rsidR="00D3397C"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apítulo </w:t>
      </w:r>
      <w:r w:rsidR="00A546C6">
        <w:rPr>
          <w:rFonts w:ascii="Montserrat" w:hAnsi="Montserrat"/>
          <w:i/>
          <w:color w:val="000000" w:themeColor="text1"/>
          <w:sz w:val="16"/>
          <w:szCs w:val="16"/>
        </w:rPr>
        <w:t xml:space="preserve">V de los Lineamientos Generales y en el Procedimiento para la renovación o reconocimiento especificado en el Anexo Técnico </w:t>
      </w:r>
      <w:proofErr w:type="gramStart"/>
      <w:r w:rsidR="00A546C6">
        <w:rPr>
          <w:rFonts w:ascii="Montserrat" w:hAnsi="Montserrat"/>
          <w:i/>
          <w:color w:val="000000" w:themeColor="text1"/>
          <w:sz w:val="16"/>
          <w:szCs w:val="16"/>
        </w:rPr>
        <w:t>4</w:t>
      </w:r>
      <w:r w:rsidR="00D3397C"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 </w:t>
      </w:r>
      <w:r w:rsidR="00A546C6">
        <w:rPr>
          <w:rFonts w:ascii="Montserrat" w:hAnsi="Montserrat"/>
          <w:i/>
          <w:color w:val="000000" w:themeColor="text1"/>
          <w:sz w:val="16"/>
          <w:szCs w:val="16"/>
        </w:rPr>
        <w:t>.</w:t>
      </w:r>
      <w:proofErr w:type="gramEnd"/>
      <w:r w:rsidRPr="00F9352E">
        <w:rPr>
          <w:rFonts w:ascii="Montserrat" w:hAnsi="Montserrat"/>
          <w:i/>
          <w:color w:val="000000" w:themeColor="text1"/>
          <w:sz w:val="16"/>
          <w:szCs w:val="16"/>
        </w:rPr>
        <w:t xml:space="preserve"> </w:t>
      </w:r>
    </w:p>
    <w:p w14:paraId="61D66BCE" w14:textId="77777777" w:rsidR="00F9352E" w:rsidRDefault="00F9352E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363409B6" w14:textId="6EFE4B7D" w:rsidR="00374E74" w:rsidRDefault="00374E74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2CA2EAA7" w14:textId="0110E668" w:rsidR="00A546C6" w:rsidRDefault="00A546C6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0063E02D" w14:textId="129BE143" w:rsidR="00A546C6" w:rsidRDefault="00A546C6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011D8E30" w14:textId="77777777" w:rsidR="00A546C6" w:rsidRDefault="00A546C6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597537FC" w14:textId="77777777" w:rsidR="00B33574" w:rsidRDefault="00B33574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00F19AB6" w14:textId="77777777" w:rsidR="00B33574" w:rsidRDefault="00B33574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4FC8FBA0" w14:textId="77777777" w:rsidR="00B33574" w:rsidRDefault="00B33574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1EF89001" w14:textId="77777777" w:rsidR="00374E74" w:rsidRPr="00F9352E" w:rsidRDefault="00374E74" w:rsidP="00F9352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7C415DFD" w14:textId="3616D13C" w:rsidR="00AE23BD" w:rsidRPr="00F9352E" w:rsidRDefault="00D5447E" w:rsidP="007F103E">
      <w:pPr>
        <w:pStyle w:val="Prrafodelista"/>
        <w:numPr>
          <w:ilvl w:val="0"/>
          <w:numId w:val="4"/>
        </w:numPr>
        <w:spacing w:after="0" w:line="240" w:lineRule="auto"/>
        <w:ind w:left="426" w:right="49" w:hanging="284"/>
        <w:contextualSpacing w:val="0"/>
        <w:jc w:val="both"/>
        <w:rPr>
          <w:rFonts w:ascii="Montserrat" w:hAnsi="Montserrat"/>
          <w:color w:val="000000" w:themeColor="text1"/>
        </w:rPr>
      </w:pPr>
      <w:r w:rsidRPr="00F9352E">
        <w:rPr>
          <w:rFonts w:ascii="Montserrat" w:hAnsi="Montserrat"/>
          <w:color w:val="000000" w:themeColor="text1"/>
        </w:rPr>
        <w:lastRenderedPageBreak/>
        <w:t>Para</w:t>
      </w:r>
      <w:r w:rsidR="00AE23BD" w:rsidRPr="00F9352E">
        <w:rPr>
          <w:rFonts w:ascii="Montserrat" w:hAnsi="Montserrat"/>
          <w:color w:val="000000" w:themeColor="text1"/>
        </w:rPr>
        <w:t xml:space="preserve"> una</w:t>
      </w:r>
      <w:r w:rsidR="00AE23BD" w:rsidRPr="00F9352E">
        <w:rPr>
          <w:rFonts w:ascii="Montserrat" w:hAnsi="Montserrat"/>
          <w:b/>
          <w:color w:val="000000" w:themeColor="text1"/>
        </w:rPr>
        <w:t xml:space="preserve"> solicitud </w:t>
      </w:r>
      <w:r w:rsidRPr="00F9352E">
        <w:rPr>
          <w:rFonts w:ascii="Montserrat" w:hAnsi="Montserrat"/>
          <w:b/>
          <w:color w:val="000000" w:themeColor="text1"/>
        </w:rPr>
        <w:t>nueva</w:t>
      </w:r>
      <w:r w:rsidR="00AE23BD" w:rsidRPr="00F9352E">
        <w:rPr>
          <w:rFonts w:ascii="Montserrat" w:hAnsi="Montserrat"/>
          <w:b/>
          <w:color w:val="000000" w:themeColor="text1"/>
        </w:rPr>
        <w:t xml:space="preserve"> </w:t>
      </w:r>
      <w:r w:rsidR="00AE23BD" w:rsidRPr="00F9352E">
        <w:rPr>
          <w:rFonts w:ascii="Montserrat" w:hAnsi="Montserrat"/>
          <w:color w:val="000000" w:themeColor="text1"/>
        </w:rPr>
        <w:t>deberá adjuntar</w:t>
      </w:r>
      <w:r w:rsidR="00A546C6">
        <w:rPr>
          <w:rFonts w:ascii="Montserrat" w:hAnsi="Montserrat"/>
          <w:color w:val="000000" w:themeColor="text1"/>
        </w:rPr>
        <w:t xml:space="preserve">, </w:t>
      </w:r>
      <w:r w:rsidR="009260BC" w:rsidRPr="00F9352E">
        <w:rPr>
          <w:rFonts w:ascii="Montserrat" w:hAnsi="Montserrat"/>
          <w:color w:val="000000" w:themeColor="text1"/>
        </w:rPr>
        <w:t>al</w:t>
      </w:r>
      <w:r w:rsidR="00A546C6">
        <w:rPr>
          <w:rFonts w:ascii="Montserrat" w:hAnsi="Montserrat"/>
          <w:color w:val="000000" w:themeColor="text1"/>
        </w:rPr>
        <w:t xml:space="preserve"> </w:t>
      </w:r>
      <w:r w:rsidR="009260BC" w:rsidRPr="00F9352E">
        <w:rPr>
          <w:rFonts w:ascii="Montserrat" w:hAnsi="Montserrat"/>
          <w:color w:val="000000" w:themeColor="text1"/>
        </w:rPr>
        <w:t>presente</w:t>
      </w:r>
      <w:r w:rsidR="00A546C6">
        <w:rPr>
          <w:rFonts w:ascii="Montserrat" w:hAnsi="Montserrat"/>
          <w:color w:val="000000" w:themeColor="text1"/>
        </w:rPr>
        <w:t>,</w:t>
      </w:r>
      <w:r w:rsidR="00AE23BD" w:rsidRPr="00F9352E">
        <w:rPr>
          <w:rFonts w:ascii="Montserrat" w:hAnsi="Montserrat"/>
          <w:color w:val="000000" w:themeColor="text1"/>
        </w:rPr>
        <w:t xml:space="preserve"> </w:t>
      </w:r>
      <w:r w:rsidR="009260BC" w:rsidRPr="00F9352E">
        <w:rPr>
          <w:rFonts w:ascii="Montserrat" w:hAnsi="Montserrat"/>
          <w:color w:val="000000" w:themeColor="text1"/>
        </w:rPr>
        <w:t xml:space="preserve">copia legible </w:t>
      </w:r>
      <w:r w:rsidR="00AE23BD" w:rsidRPr="00F9352E">
        <w:rPr>
          <w:rFonts w:ascii="Montserrat" w:hAnsi="Montserrat"/>
          <w:color w:val="000000" w:themeColor="text1"/>
        </w:rPr>
        <w:t xml:space="preserve">en </w:t>
      </w:r>
      <w:r w:rsidR="00AE23BD" w:rsidRPr="00F9352E">
        <w:rPr>
          <w:rFonts w:ascii="Montserrat" w:hAnsi="Montserrat"/>
          <w:b/>
          <w:color w:val="000000" w:themeColor="text1"/>
        </w:rPr>
        <w:t>formato PDF</w:t>
      </w:r>
      <w:r w:rsidR="00AE23BD" w:rsidRPr="00F9352E">
        <w:rPr>
          <w:rFonts w:ascii="Montserrat" w:hAnsi="Montserrat"/>
          <w:color w:val="000000" w:themeColor="text1"/>
        </w:rPr>
        <w:t xml:space="preserve"> </w:t>
      </w:r>
      <w:r w:rsidR="009260BC" w:rsidRPr="00F9352E">
        <w:rPr>
          <w:rFonts w:ascii="Montserrat" w:hAnsi="Montserrat"/>
          <w:color w:val="000000" w:themeColor="text1"/>
        </w:rPr>
        <w:t>debidamente identificada la siguiente documentación</w:t>
      </w:r>
      <w:r w:rsidR="00AE23BD" w:rsidRPr="00F9352E">
        <w:rPr>
          <w:rFonts w:ascii="Montserrat" w:hAnsi="Montserrat"/>
          <w:color w:val="000000" w:themeColor="text1"/>
        </w:rPr>
        <w:t>:</w:t>
      </w:r>
    </w:p>
    <w:p w14:paraId="72BFAD0B" w14:textId="77777777" w:rsidR="009260BC" w:rsidRPr="00F9352E" w:rsidRDefault="009260BC" w:rsidP="007F103E">
      <w:pPr>
        <w:pStyle w:val="Prrafodelista"/>
        <w:spacing w:after="0" w:line="240" w:lineRule="auto"/>
        <w:contextualSpacing w:val="0"/>
        <w:jc w:val="both"/>
        <w:rPr>
          <w:rFonts w:ascii="Montserrat" w:hAnsi="Montserrat"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0BC" w:rsidRPr="00F9352E" w14:paraId="46AAC2A9" w14:textId="77777777" w:rsidTr="009260BC">
        <w:trPr>
          <w:trHeight w:val="286"/>
        </w:trPr>
        <w:tc>
          <w:tcPr>
            <w:tcW w:w="10031" w:type="dxa"/>
            <w:vAlign w:val="center"/>
          </w:tcPr>
          <w:p w14:paraId="3E5E6739" w14:textId="576FA876" w:rsidR="009260BC" w:rsidRPr="00F9352E" w:rsidRDefault="00F3728C" w:rsidP="00F372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7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F3728C">
              <w:rPr>
                <w:rFonts w:ascii="Montserrat" w:hAnsi="Montserrat"/>
                <w:b/>
                <w:color w:val="000000" w:themeColor="text1"/>
                <w:szCs w:val="24"/>
              </w:rPr>
              <w:t>Registro emitido en la Plataforma SRRC</w:t>
            </w:r>
            <w:r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 </w:t>
            </w:r>
            <w:r w:rsidR="009260BC" w:rsidRPr="00F9352E">
              <w:rPr>
                <w:rFonts w:ascii="Montserrat" w:hAnsi="Montserrat"/>
                <w:color w:val="000000" w:themeColor="text1"/>
                <w:szCs w:val="24"/>
              </w:rPr>
              <w:t xml:space="preserve">debidamente firmado por unidad </w:t>
            </w:r>
            <w:r w:rsidR="006D12AF">
              <w:rPr>
                <w:rFonts w:ascii="Montserrat" w:hAnsi="Montserrat"/>
                <w:color w:val="000000" w:themeColor="text1"/>
                <w:szCs w:val="24"/>
              </w:rPr>
              <w:t xml:space="preserve">de producción </w:t>
            </w:r>
            <w:r w:rsidR="009260BC" w:rsidRPr="00F9352E">
              <w:rPr>
                <w:rFonts w:ascii="Montserrat" w:hAnsi="Montserrat"/>
                <w:color w:val="000000" w:themeColor="text1"/>
                <w:szCs w:val="24"/>
              </w:rPr>
              <w:t xml:space="preserve">o </w:t>
            </w:r>
            <w:r w:rsidR="00F32061" w:rsidRPr="00F9352E">
              <w:rPr>
                <w:rFonts w:ascii="Montserrat" w:hAnsi="Montserrat"/>
                <w:color w:val="000000" w:themeColor="text1"/>
                <w:szCs w:val="24"/>
              </w:rPr>
              <w:t xml:space="preserve">empaque de </w:t>
            </w:r>
            <w:r w:rsidR="00A546C6">
              <w:rPr>
                <w:rFonts w:ascii="Montserrat" w:hAnsi="Montserrat"/>
                <w:color w:val="000000" w:themeColor="text1"/>
                <w:szCs w:val="24"/>
              </w:rPr>
              <w:t xml:space="preserve">los </w:t>
            </w:r>
            <w:r w:rsidR="00F32061" w:rsidRPr="00F9352E">
              <w:rPr>
                <w:rFonts w:ascii="Montserrat" w:hAnsi="Montserrat"/>
                <w:color w:val="000000" w:themeColor="text1"/>
                <w:szCs w:val="24"/>
              </w:rPr>
              <w:t>vegetales en campo</w:t>
            </w:r>
            <w:r w:rsidR="009260BC" w:rsidRPr="00F9352E">
              <w:rPr>
                <w:rFonts w:ascii="Montserrat" w:hAnsi="Montserrat"/>
                <w:color w:val="000000" w:themeColor="text1"/>
                <w:szCs w:val="24"/>
              </w:rPr>
              <w:t xml:space="preserve"> (para el caso de áreas los correspondientes a la raíz cuadrada de “N” (donde “N” es el número total de las unidades</w:t>
            </w:r>
            <w:r w:rsidR="00C75C60">
              <w:rPr>
                <w:rFonts w:ascii="Montserrat" w:hAnsi="Montserrat"/>
                <w:color w:val="000000" w:themeColor="text1"/>
                <w:szCs w:val="24"/>
              </w:rPr>
              <w:t xml:space="preserve"> de producción</w:t>
            </w:r>
            <w:r w:rsidR="009260BC" w:rsidRPr="00F9352E">
              <w:rPr>
                <w:rFonts w:ascii="Montserrat" w:hAnsi="Montserrat"/>
                <w:color w:val="000000" w:themeColor="text1"/>
                <w:szCs w:val="24"/>
              </w:rPr>
              <w:t xml:space="preserve"> que conforman el área).  </w:t>
            </w:r>
          </w:p>
        </w:tc>
      </w:tr>
      <w:tr w:rsidR="009260BC" w:rsidRPr="00F9352E" w14:paraId="6B50B899" w14:textId="77777777" w:rsidTr="009260BC">
        <w:trPr>
          <w:trHeight w:val="286"/>
        </w:trPr>
        <w:tc>
          <w:tcPr>
            <w:tcW w:w="10031" w:type="dxa"/>
            <w:vAlign w:val="center"/>
          </w:tcPr>
          <w:p w14:paraId="1FFA95C7" w14:textId="77777777" w:rsidR="009260BC" w:rsidRPr="00686EAA" w:rsidRDefault="009260BC" w:rsidP="007F1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4" w:right="7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686EAA"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Formato 7. 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Informe de auditoría interna inicial y en su caso incluir el </w:t>
            </w:r>
            <w:r w:rsidRPr="00686EAA">
              <w:rPr>
                <w:rFonts w:ascii="Montserrat" w:hAnsi="Montserrat"/>
                <w:b/>
                <w:color w:val="000000" w:themeColor="text1"/>
                <w:szCs w:val="24"/>
              </w:rPr>
              <w:t>Formato 2.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  Dictamen de acciones correctivas con firma de validación del PSRRC.  </w:t>
            </w:r>
          </w:p>
        </w:tc>
      </w:tr>
      <w:tr w:rsidR="009260BC" w:rsidRPr="00F9352E" w14:paraId="6EB86086" w14:textId="77777777" w:rsidTr="009260BC">
        <w:trPr>
          <w:trHeight w:val="803"/>
        </w:trPr>
        <w:tc>
          <w:tcPr>
            <w:tcW w:w="10031" w:type="dxa"/>
            <w:vAlign w:val="center"/>
          </w:tcPr>
          <w:p w14:paraId="2F892A21" w14:textId="3C21F46D" w:rsidR="00142DC4" w:rsidRPr="00686EAA" w:rsidRDefault="009260BC" w:rsidP="00142D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4" w:right="7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Para el </w:t>
            </w:r>
            <w:r w:rsidR="00902574" w:rsidRPr="00686EAA">
              <w:rPr>
                <w:rFonts w:ascii="Montserrat" w:hAnsi="Montserrat"/>
                <w:color w:val="000000" w:themeColor="text1"/>
                <w:szCs w:val="24"/>
              </w:rPr>
              <w:t>c</w:t>
            </w:r>
            <w:r w:rsidR="00142DC4" w:rsidRPr="00686EAA">
              <w:rPr>
                <w:rFonts w:ascii="Montserrat" w:hAnsi="Montserrat"/>
                <w:color w:val="000000" w:themeColor="text1"/>
                <w:szCs w:val="24"/>
              </w:rPr>
              <w:t xml:space="preserve">aso de unidades de producción y </w:t>
            </w:r>
            <w:r w:rsidR="00F32061" w:rsidRPr="00686EAA">
              <w:rPr>
                <w:rFonts w:ascii="Montserrat" w:hAnsi="Montserrat"/>
                <w:color w:val="000000" w:themeColor="text1"/>
                <w:szCs w:val="24"/>
              </w:rPr>
              <w:t xml:space="preserve">empaque de </w:t>
            </w:r>
            <w:r w:rsidR="00A546C6" w:rsidRPr="00686EAA">
              <w:rPr>
                <w:rFonts w:ascii="Montserrat" w:hAnsi="Montserrat"/>
                <w:color w:val="000000" w:themeColor="text1"/>
                <w:szCs w:val="24"/>
              </w:rPr>
              <w:t xml:space="preserve">los </w:t>
            </w:r>
            <w:r w:rsidR="00F32061" w:rsidRPr="00686EAA">
              <w:rPr>
                <w:rFonts w:ascii="Montserrat" w:hAnsi="Montserrat"/>
                <w:color w:val="000000" w:themeColor="text1"/>
                <w:szCs w:val="24"/>
              </w:rPr>
              <w:t>vegetales en</w:t>
            </w:r>
            <w:r w:rsidR="00142DC4" w:rsidRPr="00686EAA">
              <w:rPr>
                <w:rFonts w:ascii="Montserrat" w:hAnsi="Montserrat"/>
                <w:color w:val="000000" w:themeColor="text1"/>
                <w:szCs w:val="24"/>
              </w:rPr>
              <w:t xml:space="preserve"> campo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, los resultados de </w:t>
            </w:r>
            <w:r w:rsidRPr="00686EAA"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análisis de laboratorio de producto 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>(microbiológicos y plaguicidas por unidad</w:t>
            </w:r>
            <w:r w:rsidR="00902574" w:rsidRPr="00686EAA">
              <w:rPr>
                <w:rFonts w:ascii="Montserrat" w:hAnsi="Montserrat"/>
                <w:color w:val="000000" w:themeColor="text1"/>
                <w:szCs w:val="24"/>
              </w:rPr>
              <w:t xml:space="preserve"> y modalidad</w:t>
            </w:r>
            <w:r w:rsidR="00142DC4" w:rsidRPr="00686EAA">
              <w:rPr>
                <w:rFonts w:ascii="Montserrat" w:hAnsi="Montserrat"/>
                <w:color w:val="000000" w:themeColor="text1"/>
                <w:szCs w:val="24"/>
              </w:rPr>
              <w:t>.</w:t>
            </w:r>
          </w:p>
          <w:p w14:paraId="12C6C676" w14:textId="329C55B5" w:rsidR="009260BC" w:rsidRPr="00686EAA" w:rsidRDefault="00142DC4" w:rsidP="00142D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4" w:right="7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Para el caso de cuadrillas de cosecha, los resultados de </w:t>
            </w:r>
            <w:r w:rsidRPr="00686EAA"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análisis de laboratorio de superficies vivas 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>por cada cuadrilla de cosecha que solicita el reconocimiento</w:t>
            </w:r>
            <w:r w:rsidR="009260BC" w:rsidRPr="00686EAA">
              <w:rPr>
                <w:rFonts w:ascii="Montserrat" w:hAnsi="Montserrat"/>
                <w:color w:val="000000" w:themeColor="text1"/>
                <w:szCs w:val="24"/>
              </w:rPr>
              <w:t xml:space="preserve">. </w:t>
            </w:r>
          </w:p>
        </w:tc>
      </w:tr>
      <w:tr w:rsidR="009260BC" w:rsidRPr="00F9352E" w14:paraId="0CEDF281" w14:textId="77777777" w:rsidTr="009260BC">
        <w:trPr>
          <w:trHeight w:val="803"/>
        </w:trPr>
        <w:tc>
          <w:tcPr>
            <w:tcW w:w="10031" w:type="dxa"/>
            <w:vAlign w:val="center"/>
          </w:tcPr>
          <w:p w14:paraId="325BF5B5" w14:textId="1AE182F3" w:rsidR="009260BC" w:rsidRPr="00686EAA" w:rsidRDefault="009260BC" w:rsidP="007F1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4" w:right="7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Para el caso de Áreas los resultados de </w:t>
            </w:r>
            <w:r w:rsidRPr="00686EAA"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análisis de laboratorio de producto 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>de las unidades</w:t>
            </w:r>
            <w:r w:rsidR="00C75C60" w:rsidRPr="00686EAA">
              <w:rPr>
                <w:rFonts w:ascii="Montserrat" w:hAnsi="Montserrat"/>
                <w:color w:val="000000" w:themeColor="text1"/>
                <w:szCs w:val="24"/>
              </w:rPr>
              <w:t xml:space="preserve"> de producción</w:t>
            </w:r>
            <w:r w:rsidRPr="00686EAA">
              <w:rPr>
                <w:rFonts w:ascii="Montserrat" w:hAnsi="Montserrat"/>
                <w:color w:val="000000" w:themeColor="text1"/>
                <w:szCs w:val="24"/>
              </w:rPr>
              <w:t xml:space="preserve"> correspondientes a la raíz cuadrada de “N”, (donde “N” es el número total de las unidades que conforman el área). </w:t>
            </w:r>
          </w:p>
        </w:tc>
      </w:tr>
      <w:tr w:rsidR="009260BC" w:rsidRPr="00F9352E" w14:paraId="1863DA07" w14:textId="77777777" w:rsidTr="009260BC">
        <w:trPr>
          <w:trHeight w:val="521"/>
        </w:trPr>
        <w:tc>
          <w:tcPr>
            <w:tcW w:w="10031" w:type="dxa"/>
            <w:vAlign w:val="center"/>
          </w:tcPr>
          <w:p w14:paraId="1F7CF8DC" w14:textId="5BAFDF7A" w:rsidR="009260BC" w:rsidRPr="00F9352E" w:rsidRDefault="009260BC" w:rsidP="007F1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4" w:right="7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F9352E">
              <w:rPr>
                <w:rFonts w:ascii="Montserrat" w:hAnsi="Montserrat"/>
                <w:b/>
                <w:i/>
                <w:color w:val="000000" w:themeColor="text1"/>
                <w:szCs w:val="24"/>
              </w:rPr>
              <w:t xml:space="preserve">Anexo A </w:t>
            </w:r>
            <w:r w:rsidRPr="00F9352E">
              <w:rPr>
                <w:rFonts w:ascii="Montserrat" w:hAnsi="Montserrat"/>
                <w:color w:val="000000" w:themeColor="text1"/>
                <w:szCs w:val="24"/>
              </w:rPr>
              <w:t>(</w:t>
            </w:r>
            <w:r w:rsidR="00605B6D" w:rsidRPr="00F9352E">
              <w:rPr>
                <w:rFonts w:ascii="Montserrat" w:hAnsi="Montserrat"/>
                <w:color w:val="000000" w:themeColor="text1"/>
                <w:szCs w:val="24"/>
              </w:rPr>
              <w:t xml:space="preserve">en </w:t>
            </w:r>
            <w:r w:rsidRPr="00F9352E">
              <w:rPr>
                <w:rFonts w:ascii="Montserrat" w:hAnsi="Montserrat"/>
                <w:color w:val="000000" w:themeColor="text1"/>
                <w:szCs w:val="24"/>
              </w:rPr>
              <w:t>Formato editable Excel): Polígonos de ubicación en c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oordenadas geográficas (grados decimales) de unidades de producción</w:t>
            </w:r>
            <w:r w:rsidR="00F13888">
              <w:rPr>
                <w:rFonts w:ascii="Montserrat" w:hAnsi="Montserrat"/>
                <w:i/>
                <w:color w:val="000000" w:themeColor="text1"/>
                <w:szCs w:val="24"/>
              </w:rPr>
              <w:t>,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</w:t>
            </w:r>
            <w:r w:rsidR="00F13888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para el caso de </w:t>
            </w:r>
            <w:r w:rsidR="00F13888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empaque de</w:t>
            </w:r>
            <w:r w:rsidR="00F13888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los</w:t>
            </w:r>
            <w:r w:rsidR="00F13888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vegetales en campo</w:t>
            </w:r>
            <w:r w:rsidR="00F13888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un solo punto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</w:t>
            </w:r>
            <w:r w:rsidR="00D3397C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(para el caso de Áreas deberán incluir la totalidad de las UP)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.  </w:t>
            </w:r>
          </w:p>
        </w:tc>
      </w:tr>
    </w:tbl>
    <w:p w14:paraId="49B00AAB" w14:textId="77777777" w:rsidR="00AE23BD" w:rsidRPr="00F9352E" w:rsidRDefault="00AE23BD" w:rsidP="007F103E">
      <w:pPr>
        <w:ind w:left="708" w:hanging="708"/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019630F2" w14:textId="162F3779" w:rsidR="00AE23BD" w:rsidRPr="00F9352E" w:rsidRDefault="00505B13" w:rsidP="007F103E">
      <w:pPr>
        <w:pStyle w:val="Prrafodelista"/>
        <w:numPr>
          <w:ilvl w:val="0"/>
          <w:numId w:val="4"/>
        </w:numPr>
        <w:spacing w:after="0" w:line="240" w:lineRule="auto"/>
        <w:ind w:left="426" w:right="49" w:hanging="284"/>
        <w:contextualSpacing w:val="0"/>
        <w:jc w:val="both"/>
        <w:rPr>
          <w:rFonts w:ascii="Montserrat" w:hAnsi="Montserrat"/>
          <w:color w:val="000000" w:themeColor="text1"/>
        </w:rPr>
      </w:pPr>
      <w:r w:rsidRPr="00F9352E">
        <w:rPr>
          <w:rFonts w:ascii="Montserrat" w:hAnsi="Montserrat"/>
          <w:color w:val="000000" w:themeColor="text1"/>
        </w:rPr>
        <w:t xml:space="preserve">Para </w:t>
      </w:r>
      <w:r w:rsidR="00AE23BD" w:rsidRPr="00F9352E">
        <w:rPr>
          <w:rFonts w:ascii="Montserrat" w:hAnsi="Montserrat"/>
          <w:color w:val="000000" w:themeColor="text1"/>
        </w:rPr>
        <w:t>una</w:t>
      </w:r>
      <w:r w:rsidR="00AE23BD" w:rsidRPr="00F9352E">
        <w:rPr>
          <w:rFonts w:ascii="Montserrat" w:hAnsi="Montserrat"/>
          <w:b/>
          <w:color w:val="000000" w:themeColor="text1"/>
        </w:rPr>
        <w:t xml:space="preserve"> solicitud </w:t>
      </w:r>
      <w:r w:rsidRPr="00F9352E">
        <w:rPr>
          <w:rFonts w:ascii="Montserrat" w:hAnsi="Montserrat"/>
          <w:b/>
          <w:color w:val="000000" w:themeColor="text1"/>
        </w:rPr>
        <w:t>de</w:t>
      </w:r>
      <w:r w:rsidR="00AE23BD" w:rsidRPr="00F9352E">
        <w:rPr>
          <w:rFonts w:ascii="Montserrat" w:hAnsi="Montserrat"/>
          <w:b/>
          <w:color w:val="000000" w:themeColor="text1"/>
        </w:rPr>
        <w:t xml:space="preserve"> renovación de un certificado o reconocimiento vigente</w:t>
      </w:r>
      <w:r w:rsidR="00605B6D" w:rsidRPr="00F9352E">
        <w:rPr>
          <w:rFonts w:ascii="Montserrat" w:hAnsi="Montserrat"/>
          <w:b/>
          <w:color w:val="000000" w:themeColor="text1"/>
        </w:rPr>
        <w:t>,</w:t>
      </w:r>
      <w:r w:rsidR="00AE23BD" w:rsidRPr="00F9352E">
        <w:rPr>
          <w:rFonts w:ascii="Montserrat" w:hAnsi="Montserrat"/>
          <w:color w:val="000000" w:themeColor="text1"/>
        </w:rPr>
        <w:t xml:space="preserve"> los </w:t>
      </w:r>
      <w:r w:rsidR="00A546C6">
        <w:rPr>
          <w:rFonts w:ascii="Montserrat" w:hAnsi="Montserrat"/>
          <w:color w:val="000000" w:themeColor="text1"/>
        </w:rPr>
        <w:t>documentos que deberá adjuntar a</w:t>
      </w:r>
      <w:r w:rsidR="00AE23BD" w:rsidRPr="00F9352E">
        <w:rPr>
          <w:rFonts w:ascii="Montserrat" w:hAnsi="Montserrat"/>
          <w:color w:val="000000" w:themeColor="text1"/>
        </w:rPr>
        <w:t>l</w:t>
      </w:r>
      <w:r w:rsidR="00A546C6">
        <w:rPr>
          <w:rFonts w:ascii="Montserrat" w:hAnsi="Montserrat"/>
          <w:color w:val="000000" w:themeColor="text1"/>
        </w:rPr>
        <w:t xml:space="preserve"> </w:t>
      </w:r>
      <w:r w:rsidR="00AE23BD" w:rsidRPr="00F9352E">
        <w:rPr>
          <w:rFonts w:ascii="Montserrat" w:hAnsi="Montserrat"/>
          <w:color w:val="000000" w:themeColor="text1"/>
        </w:rPr>
        <w:t xml:space="preserve">presente </w:t>
      </w:r>
      <w:r w:rsidR="0065323D" w:rsidRPr="00F9352E">
        <w:rPr>
          <w:rFonts w:ascii="Montserrat" w:hAnsi="Montserrat"/>
          <w:color w:val="000000" w:themeColor="text1"/>
        </w:rPr>
        <w:t xml:space="preserve">en </w:t>
      </w:r>
      <w:r w:rsidR="0065323D" w:rsidRPr="00F9352E">
        <w:rPr>
          <w:rFonts w:ascii="Montserrat" w:hAnsi="Montserrat"/>
          <w:b/>
          <w:color w:val="000000" w:themeColor="text1"/>
        </w:rPr>
        <w:t>formato PDF</w:t>
      </w:r>
      <w:r w:rsidR="0065323D" w:rsidRPr="00F9352E">
        <w:rPr>
          <w:rFonts w:ascii="Montserrat" w:hAnsi="Montserrat"/>
          <w:color w:val="000000" w:themeColor="text1"/>
        </w:rPr>
        <w:t xml:space="preserve"> </w:t>
      </w:r>
      <w:r w:rsidR="0098389F" w:rsidRPr="00F9352E">
        <w:rPr>
          <w:rFonts w:ascii="Montserrat" w:hAnsi="Montserrat"/>
          <w:color w:val="000000" w:themeColor="text1"/>
        </w:rPr>
        <w:t>debidamente identificados son los siguientes</w:t>
      </w:r>
      <w:r w:rsidR="00AE23BD" w:rsidRPr="00F9352E">
        <w:rPr>
          <w:rFonts w:ascii="Montserrat" w:hAnsi="Montserrat"/>
          <w:color w:val="000000" w:themeColor="text1"/>
        </w:rPr>
        <w:t>:</w:t>
      </w:r>
    </w:p>
    <w:p w14:paraId="79E059D3" w14:textId="77777777" w:rsidR="00AE23BD" w:rsidRPr="00F9352E" w:rsidRDefault="00AE23BD" w:rsidP="007F103E">
      <w:pPr>
        <w:ind w:left="426" w:right="49" w:hanging="284"/>
        <w:jc w:val="both"/>
        <w:rPr>
          <w:rFonts w:ascii="Montserrat" w:hAnsi="Montserrat"/>
          <w:color w:val="000000" w:themeColor="text1"/>
          <w:sz w:val="18"/>
          <w:szCs w:val="18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260BC" w:rsidRPr="00F9352E" w14:paraId="532DBBCB" w14:textId="77777777" w:rsidTr="009260BC">
        <w:trPr>
          <w:trHeight w:val="311"/>
        </w:trPr>
        <w:tc>
          <w:tcPr>
            <w:tcW w:w="10319" w:type="dxa"/>
            <w:vAlign w:val="center"/>
          </w:tcPr>
          <w:p w14:paraId="2EE2F069" w14:textId="6931E986" w:rsidR="009260BC" w:rsidRPr="002C4DCB" w:rsidRDefault="00F3728C" w:rsidP="00F372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right="292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F3728C">
              <w:rPr>
                <w:rFonts w:ascii="Montserrat" w:hAnsi="Montserrat"/>
                <w:b/>
                <w:color w:val="000000" w:themeColor="text1"/>
                <w:szCs w:val="24"/>
              </w:rPr>
              <w:t>Registro emitido en la Plataforma SRRC</w:t>
            </w:r>
            <w:r w:rsidR="002C4DCB" w:rsidRPr="00F9352E">
              <w:rPr>
                <w:rFonts w:ascii="Montserrat" w:hAnsi="Montserrat"/>
                <w:color w:val="000000" w:themeColor="text1"/>
                <w:szCs w:val="24"/>
              </w:rPr>
              <w:t xml:space="preserve"> debidamente firmado por unidad</w:t>
            </w:r>
            <w:r w:rsidR="002C4DCB">
              <w:rPr>
                <w:rFonts w:ascii="Montserrat" w:hAnsi="Montserrat"/>
                <w:color w:val="000000" w:themeColor="text1"/>
                <w:szCs w:val="24"/>
              </w:rPr>
              <w:t xml:space="preserve"> de producción</w:t>
            </w:r>
            <w:r w:rsidR="002C4DCB" w:rsidRPr="00F9352E">
              <w:rPr>
                <w:rFonts w:ascii="Montserrat" w:hAnsi="Montserrat"/>
                <w:color w:val="000000" w:themeColor="text1"/>
                <w:szCs w:val="24"/>
              </w:rPr>
              <w:t xml:space="preserve"> o empaque de vegetales en campo (para el caso de </w:t>
            </w:r>
            <w:r w:rsidR="002C4DCB">
              <w:rPr>
                <w:rFonts w:ascii="Montserrat" w:hAnsi="Montserrat"/>
                <w:color w:val="000000" w:themeColor="text1"/>
                <w:szCs w:val="24"/>
              </w:rPr>
              <w:t>Á</w:t>
            </w:r>
            <w:r w:rsidR="002C4DCB" w:rsidRPr="00F9352E">
              <w:rPr>
                <w:rFonts w:ascii="Montserrat" w:hAnsi="Montserrat"/>
                <w:color w:val="000000" w:themeColor="text1"/>
                <w:szCs w:val="24"/>
              </w:rPr>
              <w:t xml:space="preserve">reas los correspondientes a la raíz cuadrada de “N” (donde “N” es el número total de las unidades que conforman el área).  </w:t>
            </w:r>
          </w:p>
        </w:tc>
      </w:tr>
      <w:tr w:rsidR="009260BC" w:rsidRPr="00F9352E" w14:paraId="7D8BCA99" w14:textId="77777777" w:rsidTr="009260BC">
        <w:trPr>
          <w:trHeight w:val="311"/>
        </w:trPr>
        <w:tc>
          <w:tcPr>
            <w:tcW w:w="10319" w:type="dxa"/>
            <w:vAlign w:val="center"/>
          </w:tcPr>
          <w:p w14:paraId="1C8A37CF" w14:textId="2C669E5A" w:rsidR="009260BC" w:rsidRPr="00F9352E" w:rsidRDefault="002C4DCB" w:rsidP="007F10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04" w:right="292" w:hanging="283"/>
              <w:contextualSpacing w:val="0"/>
              <w:jc w:val="both"/>
              <w:rPr>
                <w:rFonts w:ascii="Montserrat" w:hAnsi="Montserrat"/>
                <w:b/>
                <w:color w:val="000000" w:themeColor="text1"/>
                <w:szCs w:val="24"/>
              </w:rPr>
            </w:pPr>
            <w:r w:rsidRPr="00A546C6">
              <w:rPr>
                <w:rFonts w:ascii="Montserrat" w:hAnsi="Montserrat"/>
                <w:b/>
                <w:color w:val="000000" w:themeColor="text1"/>
                <w:szCs w:val="24"/>
              </w:rPr>
              <w:t>Oficio de cumplimiento</w:t>
            </w:r>
            <w:r w:rsidRPr="00A546C6">
              <w:rPr>
                <w:rFonts w:ascii="Montserrat" w:hAnsi="Montserrat"/>
                <w:color w:val="000000" w:themeColor="text1"/>
                <w:szCs w:val="24"/>
              </w:rPr>
              <w:t xml:space="preserve"> de los SRRC</w:t>
            </w:r>
            <w:r>
              <w:rPr>
                <w:rFonts w:ascii="Montserrat" w:hAnsi="Montserrat"/>
                <w:color w:val="000000" w:themeColor="text1"/>
                <w:szCs w:val="24"/>
              </w:rPr>
              <w:t xml:space="preserve"> emitido por el SENASICA, </w:t>
            </w:r>
            <w:r w:rsidRPr="00A546C6">
              <w:rPr>
                <w:rFonts w:ascii="Montserrat" w:hAnsi="Montserrat"/>
                <w:color w:val="000000" w:themeColor="text1"/>
                <w:szCs w:val="24"/>
              </w:rPr>
              <w:t>derivado</w:t>
            </w:r>
            <w:r>
              <w:rPr>
                <w:rFonts w:ascii="Montserrat" w:hAnsi="Montserrat"/>
                <w:color w:val="000000" w:themeColor="text1"/>
                <w:szCs w:val="24"/>
              </w:rPr>
              <w:t xml:space="preserve"> </w:t>
            </w:r>
            <w:r w:rsidRPr="00A546C6">
              <w:rPr>
                <w:rFonts w:ascii="Montserrat" w:hAnsi="Montserrat"/>
                <w:color w:val="000000" w:themeColor="text1"/>
                <w:szCs w:val="24"/>
              </w:rPr>
              <w:t>de la auditoría interna de mantenimient</w:t>
            </w:r>
            <w:r>
              <w:rPr>
                <w:rFonts w:ascii="Montserrat" w:hAnsi="Montserrat"/>
                <w:color w:val="000000" w:themeColor="text1"/>
                <w:szCs w:val="24"/>
              </w:rPr>
              <w:t>o al cumplir un año de vigencia.</w:t>
            </w:r>
          </w:p>
        </w:tc>
      </w:tr>
      <w:tr w:rsidR="009260BC" w:rsidRPr="00F9352E" w14:paraId="4B68EB40" w14:textId="77777777" w:rsidTr="009260BC">
        <w:trPr>
          <w:trHeight w:val="311"/>
        </w:trPr>
        <w:tc>
          <w:tcPr>
            <w:tcW w:w="10319" w:type="dxa"/>
            <w:vAlign w:val="center"/>
          </w:tcPr>
          <w:p w14:paraId="76E85DF1" w14:textId="001F68FC" w:rsidR="009260BC" w:rsidRPr="00F9352E" w:rsidRDefault="009260BC" w:rsidP="007F10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04" w:right="292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3F1CA4">
              <w:rPr>
                <w:rFonts w:ascii="Montserrat" w:hAnsi="Montserrat"/>
                <w:b/>
                <w:color w:val="000000" w:themeColor="text1"/>
                <w:szCs w:val="24"/>
              </w:rPr>
              <w:t>Copia en formato digital (PDF) del certificado o reconocimiento a renovar y de</w:t>
            </w:r>
            <w:r w:rsidR="003F1CA4">
              <w:rPr>
                <w:rFonts w:ascii="Montserrat" w:hAnsi="Montserrat"/>
                <w:b/>
                <w:color w:val="000000" w:themeColor="text1"/>
                <w:szCs w:val="24"/>
              </w:rPr>
              <w:t>l</w:t>
            </w:r>
            <w:r w:rsidRPr="003F1CA4">
              <w:rPr>
                <w:rFonts w:ascii="Montserrat" w:hAnsi="Montserrat"/>
                <w:b/>
                <w:color w:val="000000" w:themeColor="text1"/>
                <w:szCs w:val="24"/>
              </w:rPr>
              <w:t xml:space="preserve"> oficio de acompañamiento </w:t>
            </w:r>
            <w:r w:rsidRPr="00F9352E">
              <w:rPr>
                <w:rFonts w:ascii="Montserrat" w:hAnsi="Montserrat"/>
                <w:color w:val="000000" w:themeColor="text1"/>
                <w:szCs w:val="24"/>
              </w:rPr>
              <w:t>(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si no cuenta con ellos deberá manifestarlo por escrito</w:t>
            </w:r>
            <w:r w:rsidRPr="00F9352E">
              <w:rPr>
                <w:rFonts w:ascii="Montserrat" w:hAnsi="Montserrat"/>
                <w:color w:val="000000" w:themeColor="text1"/>
                <w:szCs w:val="24"/>
              </w:rPr>
              <w:t>).</w:t>
            </w:r>
          </w:p>
        </w:tc>
      </w:tr>
      <w:tr w:rsidR="009260BC" w:rsidRPr="00F9352E" w14:paraId="4510E8B8" w14:textId="77777777" w:rsidTr="009260BC">
        <w:trPr>
          <w:trHeight w:val="311"/>
        </w:trPr>
        <w:tc>
          <w:tcPr>
            <w:tcW w:w="10319" w:type="dxa"/>
            <w:vAlign w:val="center"/>
          </w:tcPr>
          <w:p w14:paraId="1315C41B" w14:textId="160F6D47" w:rsidR="009260BC" w:rsidRPr="00F9352E" w:rsidRDefault="009260BC" w:rsidP="007F10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04" w:right="292" w:hanging="283"/>
              <w:contextualSpacing w:val="0"/>
              <w:jc w:val="both"/>
              <w:rPr>
                <w:rFonts w:ascii="Montserrat" w:hAnsi="Montserrat"/>
                <w:color w:val="000000" w:themeColor="text1"/>
                <w:szCs w:val="24"/>
              </w:rPr>
            </w:pPr>
            <w:r w:rsidRPr="00F9352E">
              <w:rPr>
                <w:rFonts w:ascii="Montserrat" w:hAnsi="Montserrat"/>
                <w:b/>
                <w:i/>
                <w:color w:val="000000" w:themeColor="text1"/>
                <w:szCs w:val="24"/>
              </w:rPr>
              <w:t xml:space="preserve">Anexo A </w:t>
            </w:r>
            <w:r w:rsidRPr="00F9352E">
              <w:rPr>
                <w:rFonts w:ascii="Montserrat" w:hAnsi="Montserrat"/>
                <w:color w:val="000000" w:themeColor="text1"/>
                <w:szCs w:val="24"/>
              </w:rPr>
              <w:t>(Formato editable Excel): Polígonos de ubicación en c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oordenadas geográficas (grados decimales) de </w:t>
            </w:r>
            <w:r w:rsidR="00C75C60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las </w:t>
            </w:r>
            <w:r w:rsidR="00C1413A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unidades de producción, para el caso de </w:t>
            </w:r>
            <w:r w:rsidR="00C1413A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empaque</w:t>
            </w:r>
            <w:r w:rsidR="00F32061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de</w:t>
            </w:r>
            <w:r w:rsidR="003F1CA4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los</w:t>
            </w:r>
            <w:r w:rsidR="00F32061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vegetales en campo</w:t>
            </w:r>
            <w:r w:rsidR="00C1413A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un solo punto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</w:t>
            </w:r>
            <w:r w:rsidR="00605B6D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(para el caso de Áreas</w:t>
            </w:r>
            <w:r w:rsidR="003F1CA4">
              <w:rPr>
                <w:rFonts w:ascii="Montserrat" w:hAnsi="Montserrat"/>
                <w:i/>
                <w:color w:val="000000" w:themeColor="text1"/>
                <w:szCs w:val="24"/>
              </w:rPr>
              <w:t>,</w:t>
            </w:r>
            <w:r w:rsidR="00605B6D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 deberán incluir la totalidad de las </w:t>
            </w:r>
            <w:r w:rsidR="00C75C60">
              <w:rPr>
                <w:rFonts w:ascii="Montserrat" w:hAnsi="Montserrat"/>
                <w:i/>
                <w:color w:val="000000" w:themeColor="text1"/>
                <w:szCs w:val="24"/>
              </w:rPr>
              <w:t>unidades de producción</w:t>
            </w:r>
            <w:r w:rsidR="00605B6D" w:rsidRPr="00F9352E">
              <w:rPr>
                <w:rFonts w:ascii="Montserrat" w:hAnsi="Montserrat"/>
                <w:i/>
                <w:color w:val="000000" w:themeColor="text1"/>
                <w:szCs w:val="24"/>
              </w:rPr>
              <w:t>)</w:t>
            </w:r>
            <w:r w:rsidRPr="00F9352E">
              <w:rPr>
                <w:rFonts w:ascii="Montserrat" w:hAnsi="Montserrat"/>
                <w:i/>
                <w:color w:val="000000" w:themeColor="text1"/>
                <w:szCs w:val="24"/>
              </w:rPr>
              <w:t xml:space="preserve">.  </w:t>
            </w:r>
          </w:p>
        </w:tc>
      </w:tr>
    </w:tbl>
    <w:p w14:paraId="34BCBB6D" w14:textId="77777777" w:rsidR="00AE23BD" w:rsidRPr="00F9352E" w:rsidRDefault="00AE23BD" w:rsidP="007F103E">
      <w:pPr>
        <w:ind w:left="708" w:right="49" w:hanging="708"/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476F239B" w14:textId="00F35281" w:rsidR="00AE23BD" w:rsidRDefault="00A63C35" w:rsidP="007F103E">
      <w:pPr>
        <w:pStyle w:val="Prrafodelista"/>
        <w:numPr>
          <w:ilvl w:val="0"/>
          <w:numId w:val="4"/>
        </w:numPr>
        <w:spacing w:after="0" w:line="240" w:lineRule="auto"/>
        <w:ind w:right="49"/>
        <w:contextualSpacing w:val="0"/>
        <w:jc w:val="both"/>
        <w:rPr>
          <w:rFonts w:ascii="Montserrat" w:hAnsi="Montserrat"/>
          <w:color w:val="000000" w:themeColor="text1"/>
        </w:rPr>
      </w:pPr>
      <w:r w:rsidRPr="00F9352E">
        <w:rPr>
          <w:rFonts w:ascii="Montserrat" w:hAnsi="Montserrat"/>
          <w:color w:val="000000" w:themeColor="text1"/>
        </w:rPr>
        <w:t>Declaro bajo protesta de decir verdad que l</w:t>
      </w:r>
      <w:r w:rsidR="00AE23BD" w:rsidRPr="00F9352E">
        <w:rPr>
          <w:rFonts w:ascii="Montserrat" w:hAnsi="Montserrat"/>
          <w:color w:val="000000" w:themeColor="text1"/>
        </w:rPr>
        <w:t>a información adjunta</w:t>
      </w:r>
      <w:r w:rsidR="0065323D" w:rsidRPr="00F9352E">
        <w:rPr>
          <w:rFonts w:ascii="Montserrat" w:hAnsi="Montserrat"/>
          <w:color w:val="000000" w:themeColor="text1"/>
        </w:rPr>
        <w:t xml:space="preserve"> en formato PDF</w:t>
      </w:r>
      <w:r w:rsidR="00AE23BD" w:rsidRPr="00F9352E">
        <w:rPr>
          <w:rFonts w:ascii="Montserrat" w:hAnsi="Montserrat"/>
          <w:color w:val="000000" w:themeColor="text1"/>
        </w:rPr>
        <w:t xml:space="preserve"> </w:t>
      </w:r>
      <w:r w:rsidR="003D7459" w:rsidRPr="00F9352E">
        <w:rPr>
          <w:rFonts w:ascii="Montserrat" w:hAnsi="Montserrat"/>
          <w:color w:val="000000" w:themeColor="text1"/>
        </w:rPr>
        <w:t>ha sido</w:t>
      </w:r>
      <w:r w:rsidR="00AE23BD" w:rsidRPr="00F9352E">
        <w:rPr>
          <w:rFonts w:ascii="Montserrat" w:hAnsi="Montserrat"/>
          <w:color w:val="000000" w:themeColor="text1"/>
        </w:rPr>
        <w:t xml:space="preserve"> validada por el </w:t>
      </w:r>
      <w:r w:rsidR="00AE23BD" w:rsidRPr="00F9352E">
        <w:rPr>
          <w:rFonts w:ascii="Montserrat" w:hAnsi="Montserrat"/>
          <w:b/>
          <w:color w:val="000000" w:themeColor="text1"/>
        </w:rPr>
        <w:t>PSRRC</w:t>
      </w:r>
      <w:r w:rsidR="00760811" w:rsidRPr="00F9352E">
        <w:rPr>
          <w:rFonts w:ascii="Montserrat" w:hAnsi="Montserrat"/>
          <w:color w:val="000000" w:themeColor="text1"/>
        </w:rPr>
        <w:t xml:space="preserve"> autorizado </w:t>
      </w:r>
      <w:r w:rsidR="00AE23BD" w:rsidRPr="00F9352E">
        <w:rPr>
          <w:rFonts w:ascii="Montserrat" w:hAnsi="Montserrat"/>
          <w:color w:val="000000" w:themeColor="text1"/>
        </w:rPr>
        <w:t>abajo firmante</w:t>
      </w:r>
      <w:r w:rsidR="00760811" w:rsidRPr="00F9352E">
        <w:rPr>
          <w:rFonts w:ascii="Montserrat" w:hAnsi="Montserrat"/>
          <w:color w:val="000000" w:themeColor="text1"/>
        </w:rPr>
        <w:t xml:space="preserve"> quien es</w:t>
      </w:r>
      <w:r w:rsidR="00AE23BD" w:rsidRPr="00F9352E">
        <w:rPr>
          <w:rFonts w:ascii="Montserrat" w:hAnsi="Montserrat"/>
          <w:color w:val="000000" w:themeColor="text1"/>
        </w:rPr>
        <w:t xml:space="preserve"> responsable(s) de la Asistencia Técnica para la </w:t>
      </w:r>
      <w:r w:rsidR="00556215" w:rsidRPr="00F9352E">
        <w:rPr>
          <w:rFonts w:ascii="Montserrat" w:hAnsi="Montserrat"/>
          <w:color w:val="000000" w:themeColor="text1"/>
        </w:rPr>
        <w:t xml:space="preserve">implementación de los SRRC, </w:t>
      </w:r>
      <w:r w:rsidR="0065323D" w:rsidRPr="00F9352E">
        <w:rPr>
          <w:rFonts w:ascii="Montserrat" w:hAnsi="Montserrat"/>
          <w:color w:val="000000" w:themeColor="text1"/>
        </w:rPr>
        <w:t>mismo que</w:t>
      </w:r>
      <w:r w:rsidR="00556215" w:rsidRPr="00F9352E">
        <w:rPr>
          <w:rFonts w:ascii="Montserrat" w:hAnsi="Montserrat"/>
          <w:color w:val="000000" w:themeColor="text1"/>
        </w:rPr>
        <w:t xml:space="preserve"> ha </w:t>
      </w:r>
      <w:r w:rsidR="003C1EBD" w:rsidRPr="00F9352E">
        <w:rPr>
          <w:rFonts w:ascii="Montserrat" w:hAnsi="Montserrat"/>
          <w:color w:val="000000" w:themeColor="text1"/>
        </w:rPr>
        <w:t>corroborado</w:t>
      </w:r>
      <w:r w:rsidR="00556215" w:rsidRPr="00F9352E">
        <w:rPr>
          <w:rFonts w:ascii="Montserrat" w:hAnsi="Montserrat"/>
          <w:color w:val="000000" w:themeColor="text1"/>
        </w:rPr>
        <w:t xml:space="preserve"> que en el expediente correspondiente</w:t>
      </w:r>
      <w:r w:rsidR="002C4DCB">
        <w:rPr>
          <w:rFonts w:ascii="Montserrat" w:hAnsi="Montserrat"/>
          <w:color w:val="000000" w:themeColor="text1"/>
        </w:rPr>
        <w:t xml:space="preserve"> la existencia del Análisis de Peligros, Plan Técnico, Plan de Validación de procedimientos y análisis de laboratorio</w:t>
      </w:r>
      <w:r w:rsidR="00556215" w:rsidRPr="00F9352E">
        <w:rPr>
          <w:rFonts w:ascii="Montserrat" w:hAnsi="Montserrat"/>
          <w:color w:val="000000" w:themeColor="text1"/>
        </w:rPr>
        <w:t xml:space="preserve">, </w:t>
      </w:r>
      <w:r w:rsidR="003C1EBD" w:rsidRPr="00F9352E">
        <w:rPr>
          <w:rFonts w:ascii="Montserrat" w:hAnsi="Montserrat"/>
          <w:color w:val="000000" w:themeColor="text1"/>
        </w:rPr>
        <w:t xml:space="preserve">la cual </w:t>
      </w:r>
      <w:r w:rsidR="00556215" w:rsidRPr="00F9352E">
        <w:rPr>
          <w:rFonts w:ascii="Montserrat" w:hAnsi="Montserrat"/>
          <w:color w:val="000000" w:themeColor="text1"/>
        </w:rPr>
        <w:t>será presentada al Tercero Especialista Autorizado</w:t>
      </w:r>
      <w:r w:rsidR="00C75C60">
        <w:rPr>
          <w:rFonts w:ascii="Montserrat" w:hAnsi="Montserrat"/>
          <w:color w:val="000000" w:themeColor="text1"/>
        </w:rPr>
        <w:t xml:space="preserve"> </w:t>
      </w:r>
      <w:r w:rsidR="007F103E">
        <w:rPr>
          <w:rFonts w:ascii="Montserrat" w:hAnsi="Montserrat"/>
          <w:color w:val="000000" w:themeColor="text1"/>
        </w:rPr>
        <w:t>(TEA)</w:t>
      </w:r>
      <w:r w:rsidR="00556215" w:rsidRPr="00F9352E">
        <w:rPr>
          <w:rFonts w:ascii="Montserrat" w:hAnsi="Montserrat"/>
          <w:color w:val="000000" w:themeColor="text1"/>
        </w:rPr>
        <w:t xml:space="preserve"> en SRRC propuesto para la evaluación de la conformidad</w:t>
      </w:r>
      <w:r w:rsidR="00DD3DFB">
        <w:rPr>
          <w:rFonts w:ascii="Montserrat" w:hAnsi="Montserrat"/>
          <w:color w:val="000000" w:themeColor="text1"/>
        </w:rPr>
        <w:t>:</w:t>
      </w:r>
      <w:r w:rsidR="00556215" w:rsidRPr="00F9352E">
        <w:rPr>
          <w:rFonts w:ascii="Montserrat" w:hAnsi="Montserrat"/>
          <w:color w:val="000000" w:themeColor="text1"/>
        </w:rPr>
        <w:t xml:space="preserve"> </w:t>
      </w:r>
    </w:p>
    <w:p w14:paraId="3D456B3D" w14:textId="77777777" w:rsidR="00F9352E" w:rsidRDefault="00F9352E" w:rsidP="00F9352E">
      <w:pPr>
        <w:jc w:val="both"/>
        <w:rPr>
          <w:rFonts w:ascii="Montserrat" w:hAnsi="Montserrat"/>
          <w:color w:val="000000" w:themeColor="text1"/>
        </w:rPr>
      </w:pPr>
    </w:p>
    <w:p w14:paraId="094D5E24" w14:textId="77777777" w:rsidR="00F9352E" w:rsidRDefault="00F9352E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11B0BD5D" w14:textId="77777777" w:rsidR="00AF0CC2" w:rsidRDefault="00AF0CC2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445D497D" w14:textId="77777777" w:rsidR="00AF0CC2" w:rsidRDefault="00AF0CC2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05EE0" w14:paraId="55AE0380" w14:textId="77777777" w:rsidTr="00505EE0">
        <w:tc>
          <w:tcPr>
            <w:tcW w:w="4981" w:type="dxa"/>
            <w:vAlign w:val="center"/>
          </w:tcPr>
          <w:p w14:paraId="78213316" w14:textId="77777777" w:rsidR="00505EE0" w:rsidRPr="00505EE0" w:rsidRDefault="00505EE0" w:rsidP="00505EE0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05EE0">
              <w:rPr>
                <w:rFonts w:ascii="Montserrat" w:hAnsi="Montserrat"/>
                <w:b/>
                <w:color w:val="000000" w:themeColor="text1"/>
                <w:sz w:val="22"/>
              </w:rPr>
              <w:t>Nombre del PSRRC responsable de la asistencia técnica:</w:t>
            </w:r>
          </w:p>
          <w:p w14:paraId="2CB1D30C" w14:textId="77777777" w:rsidR="00505EE0" w:rsidRDefault="00505EE0" w:rsidP="00505EE0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</w:p>
          <w:p w14:paraId="3CFA372C" w14:textId="77777777" w:rsidR="00505EE0" w:rsidRPr="00505EE0" w:rsidRDefault="00505EE0" w:rsidP="00505EE0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</w:p>
          <w:p w14:paraId="66235538" w14:textId="77777777" w:rsidR="00505EE0" w:rsidRPr="00505EE0" w:rsidRDefault="00505EE0" w:rsidP="00505EE0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</w:p>
          <w:p w14:paraId="7489350F" w14:textId="77777777" w:rsidR="00505EE0" w:rsidRPr="00505EE0" w:rsidRDefault="00505EE0" w:rsidP="00505EE0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05EE0">
              <w:rPr>
                <w:rFonts w:ascii="Montserrat" w:hAnsi="Montserrat"/>
                <w:b/>
                <w:color w:val="000000" w:themeColor="text1"/>
                <w:sz w:val="22"/>
              </w:rPr>
              <w:t>Clave de autorización vigente emitida por la DGIAAP/SENASICA:</w:t>
            </w:r>
          </w:p>
          <w:p w14:paraId="4EC579FB" w14:textId="77777777" w:rsidR="00505EE0" w:rsidRDefault="00505EE0" w:rsidP="00505EE0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08E58401" w14:textId="77777777" w:rsidR="00505EE0" w:rsidRDefault="00505EE0" w:rsidP="00505EE0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41352899" w14:textId="489662BC" w:rsidR="00505EE0" w:rsidRPr="00AF0CC2" w:rsidRDefault="00505EE0" w:rsidP="00AF0CC2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05EE0">
              <w:rPr>
                <w:rFonts w:ascii="Montserrat" w:hAnsi="Montserrat"/>
                <w:b/>
                <w:color w:val="000000" w:themeColor="text1"/>
                <w:sz w:val="22"/>
              </w:rPr>
              <w:t>_____________</w:t>
            </w:r>
            <w:r w:rsidR="00AF0CC2">
              <w:rPr>
                <w:rFonts w:ascii="Montserrat" w:hAnsi="Montserrat"/>
                <w:b/>
                <w:color w:val="000000" w:themeColor="text1"/>
                <w:sz w:val="22"/>
              </w:rPr>
              <w:t>______________________________</w:t>
            </w:r>
          </w:p>
        </w:tc>
        <w:tc>
          <w:tcPr>
            <w:tcW w:w="4981" w:type="dxa"/>
            <w:vAlign w:val="center"/>
          </w:tcPr>
          <w:p w14:paraId="2F63489B" w14:textId="6511046B" w:rsidR="00505EE0" w:rsidRPr="00505EE0" w:rsidRDefault="00505EE0" w:rsidP="00505EE0">
            <w:pPr>
              <w:jc w:val="center"/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</w:pPr>
            <w:r w:rsidRPr="00505EE0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 xml:space="preserve">Declaro bajo protesta de decir verdad que la persona física o moral cumple con la totalidad de los módulos de SRRC, y cuenta con la evidencia documental citada en los incisos a), b) c) y d) del numeral 3 de la presente solicitud, para obtener el certificado </w:t>
            </w:r>
            <w:r w:rsidR="00172058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y/o</w:t>
            </w:r>
            <w:r w:rsidRPr="00505EE0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 xml:space="preserve"> reconocimiento que otorga el SENASICA.</w:t>
            </w:r>
          </w:p>
          <w:p w14:paraId="0EE51FAE" w14:textId="77777777" w:rsidR="00505EE0" w:rsidRPr="00505EE0" w:rsidRDefault="00505EE0" w:rsidP="00505EE0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06FD00A0" w14:textId="77777777" w:rsidR="00505EE0" w:rsidRPr="00505EE0" w:rsidRDefault="00505EE0" w:rsidP="00505EE0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330DA642" w14:textId="77777777" w:rsidR="00505EE0" w:rsidRPr="00505EE0" w:rsidRDefault="00505EE0" w:rsidP="00505EE0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05EE0">
              <w:rPr>
                <w:rFonts w:ascii="Montserrat" w:hAnsi="Montserrat"/>
                <w:b/>
                <w:color w:val="000000" w:themeColor="text1"/>
                <w:sz w:val="22"/>
              </w:rPr>
              <w:t>________________________________</w:t>
            </w:r>
          </w:p>
          <w:p w14:paraId="2DB00B4B" w14:textId="77777777" w:rsidR="00505EE0" w:rsidRDefault="00505EE0" w:rsidP="00505EE0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505EE0">
              <w:rPr>
                <w:rFonts w:ascii="Montserrat" w:hAnsi="Montserrat"/>
                <w:color w:val="000000" w:themeColor="text1"/>
                <w:sz w:val="22"/>
              </w:rPr>
              <w:t>Firma del PSRRC</w:t>
            </w:r>
          </w:p>
        </w:tc>
      </w:tr>
    </w:tbl>
    <w:p w14:paraId="0FC93BBD" w14:textId="77777777" w:rsidR="00505EE0" w:rsidRDefault="00505EE0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36058D44" w14:textId="58CB6676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>La asesoría técnica para la implementación de</w:t>
      </w:r>
      <w:r w:rsidR="00374E74">
        <w:rPr>
          <w:rFonts w:ascii="Montserrat" w:hAnsi="Montserrat"/>
          <w:color w:val="000000" w:themeColor="text1"/>
          <w:sz w:val="22"/>
        </w:rPr>
        <w:t xml:space="preserve"> </w:t>
      </w:r>
      <w:r w:rsidRPr="00F9352E">
        <w:rPr>
          <w:rFonts w:ascii="Montserrat" w:hAnsi="Montserrat"/>
          <w:color w:val="000000" w:themeColor="text1"/>
          <w:sz w:val="22"/>
        </w:rPr>
        <w:t xml:space="preserve">SRRC es conducida </w:t>
      </w:r>
      <w:r w:rsidR="003C37BF" w:rsidRPr="00F9352E">
        <w:rPr>
          <w:rFonts w:ascii="Montserrat" w:hAnsi="Montserrat"/>
          <w:color w:val="000000" w:themeColor="text1"/>
          <w:sz w:val="22"/>
        </w:rPr>
        <w:t>a través de</w:t>
      </w:r>
      <w:r w:rsidR="00F9352E">
        <w:rPr>
          <w:rFonts w:ascii="Montserrat" w:hAnsi="Montserrat"/>
          <w:color w:val="000000" w:themeColor="text1"/>
          <w:sz w:val="22"/>
        </w:rPr>
        <w:t xml:space="preserve"> (marcar con una </w:t>
      </w:r>
      <w:r w:rsidR="00F9352E" w:rsidRPr="00374E74">
        <w:rPr>
          <w:rFonts w:ascii="Montserrat" w:hAnsi="Montserrat"/>
          <w:b/>
          <w:bCs/>
          <w:color w:val="000000" w:themeColor="text1"/>
          <w:sz w:val="22"/>
        </w:rPr>
        <w:t>X</w:t>
      </w:r>
      <w:r w:rsidR="00F9352E">
        <w:rPr>
          <w:rFonts w:ascii="Montserrat" w:hAnsi="Montserrat"/>
          <w:color w:val="000000" w:themeColor="text1"/>
          <w:sz w:val="22"/>
        </w:rPr>
        <w:t xml:space="preserve"> la opción que aplique</w:t>
      </w:r>
      <w:r w:rsidRPr="00F9352E">
        <w:rPr>
          <w:rFonts w:ascii="Montserrat" w:hAnsi="Montserrat"/>
          <w:color w:val="000000" w:themeColor="text1"/>
          <w:sz w:val="22"/>
        </w:rPr>
        <w:t>:</w:t>
      </w:r>
    </w:p>
    <w:p w14:paraId="0E0927BF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136"/>
      </w:tblGrid>
      <w:tr w:rsidR="00AE23BD" w:rsidRPr="00F9352E" w14:paraId="4118EA17" w14:textId="77777777" w:rsidTr="00C15637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D27" w14:textId="77777777" w:rsidR="00AE23BD" w:rsidRPr="00F9352E" w:rsidRDefault="00AE23BD" w:rsidP="00F9352E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</w:p>
        </w:tc>
        <w:tc>
          <w:tcPr>
            <w:tcW w:w="9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1BE92" w14:textId="77777777" w:rsidR="00AE23BD" w:rsidRPr="00F9352E" w:rsidRDefault="00AE23BD" w:rsidP="00991ED0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</w:rPr>
              <w:t xml:space="preserve">Organismo Auxiliar de la </w:t>
            </w:r>
            <w:r w:rsidR="00991ED0">
              <w:rPr>
                <w:rFonts w:ascii="Montserrat" w:hAnsi="Montserrat"/>
                <w:color w:val="000000" w:themeColor="text1"/>
                <w:sz w:val="22"/>
              </w:rPr>
              <w:t>SADER</w:t>
            </w:r>
            <w:r w:rsidR="00991ED0" w:rsidRPr="00F9352E">
              <w:rPr>
                <w:rFonts w:ascii="Montserrat" w:hAnsi="Montserrat"/>
                <w:color w:val="000000" w:themeColor="text1"/>
                <w:sz w:val="22"/>
              </w:rPr>
              <w:t xml:space="preserve"> </w:t>
            </w:r>
            <w:r w:rsidRPr="00F9352E">
              <w:rPr>
                <w:rFonts w:ascii="Montserrat" w:hAnsi="Montserrat"/>
                <w:color w:val="000000" w:themeColor="text1"/>
                <w:sz w:val="22"/>
              </w:rPr>
              <w:t>(Comité Estatal de Sanidad Vegetal)</w:t>
            </w:r>
          </w:p>
        </w:tc>
      </w:tr>
      <w:tr w:rsidR="00AE23BD" w:rsidRPr="00F9352E" w14:paraId="7C068167" w14:textId="77777777" w:rsidTr="00C15637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425A" w14:textId="77777777" w:rsidR="00AE23BD" w:rsidRPr="00F9352E" w:rsidRDefault="00AE23BD" w:rsidP="00F9352E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</w:p>
        </w:tc>
        <w:tc>
          <w:tcPr>
            <w:tcW w:w="9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37A44" w14:textId="77777777" w:rsidR="00AE23BD" w:rsidRPr="00F9352E" w:rsidRDefault="00AE23BD" w:rsidP="00F9352E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</w:rPr>
              <w:t>Proyecto especial del SENASICA con alguna Asociación/Organización de productores</w:t>
            </w:r>
          </w:p>
        </w:tc>
      </w:tr>
      <w:tr w:rsidR="00AE23BD" w:rsidRPr="00F9352E" w14:paraId="4A1E0FD6" w14:textId="77777777" w:rsidTr="00C15637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29E" w14:textId="77777777" w:rsidR="00AE23BD" w:rsidRPr="00F9352E" w:rsidRDefault="00AE23BD" w:rsidP="00F9352E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</w:p>
        </w:tc>
        <w:tc>
          <w:tcPr>
            <w:tcW w:w="9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1372A" w14:textId="77777777" w:rsidR="00AE23BD" w:rsidRPr="00F9352E" w:rsidRDefault="00AE23BD" w:rsidP="00F9352E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</w:rPr>
              <w:t>Recurso propio de la persona física o moral.</w:t>
            </w:r>
          </w:p>
        </w:tc>
      </w:tr>
    </w:tbl>
    <w:p w14:paraId="7E526CD0" w14:textId="77777777" w:rsidR="00AE23BD" w:rsidRPr="00F9352E" w:rsidRDefault="00AE23BD" w:rsidP="00F9352E">
      <w:pPr>
        <w:rPr>
          <w:rFonts w:ascii="Montserrat" w:hAnsi="Montserrat"/>
          <w:b/>
          <w:color w:val="000000" w:themeColor="text1"/>
          <w:sz w:val="22"/>
        </w:rPr>
      </w:pPr>
    </w:p>
    <w:p w14:paraId="3B25733B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En caso de que la asesoría técnica para la implementación de SRRC durante la producción primaria de vegetales se haya realizado </w:t>
      </w:r>
      <w:r w:rsidR="00CF5F4B" w:rsidRPr="00F9352E">
        <w:rPr>
          <w:rFonts w:ascii="Montserrat" w:hAnsi="Montserrat"/>
          <w:color w:val="000000" w:themeColor="text1"/>
          <w:sz w:val="22"/>
        </w:rPr>
        <w:t>a través de un</w:t>
      </w:r>
      <w:r w:rsidRPr="00F9352E">
        <w:rPr>
          <w:rFonts w:ascii="Montserrat" w:hAnsi="Montserrat"/>
          <w:color w:val="000000" w:themeColor="text1"/>
          <w:sz w:val="22"/>
        </w:rPr>
        <w:t xml:space="preserve"> Organismo Auxiliar de la </w:t>
      </w:r>
      <w:r w:rsidR="00991ED0">
        <w:rPr>
          <w:rFonts w:ascii="Montserrat" w:hAnsi="Montserrat"/>
          <w:color w:val="000000" w:themeColor="text1"/>
          <w:sz w:val="22"/>
        </w:rPr>
        <w:t>SADER</w:t>
      </w:r>
      <w:r w:rsidR="00991ED0" w:rsidRPr="00F9352E">
        <w:rPr>
          <w:rFonts w:ascii="Montserrat" w:hAnsi="Montserrat"/>
          <w:color w:val="000000" w:themeColor="text1"/>
          <w:sz w:val="22"/>
        </w:rPr>
        <w:t xml:space="preserve"> </w:t>
      </w:r>
      <w:r w:rsidRPr="00F9352E">
        <w:rPr>
          <w:rFonts w:ascii="Montserrat" w:hAnsi="Montserrat"/>
          <w:color w:val="000000" w:themeColor="text1"/>
          <w:sz w:val="22"/>
        </w:rPr>
        <w:t>o Proyecto especial del SENASICA, es necesario que abajo aparezca la firma del Coordinador de Inocuidad Agrícola y el sello oficial de dicho Organismo.</w:t>
      </w:r>
    </w:p>
    <w:p w14:paraId="26C26817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27"/>
      </w:tblGrid>
      <w:tr w:rsidR="00AE23BD" w:rsidRPr="00F9352E" w14:paraId="7859484B" w14:textId="77777777" w:rsidTr="00C702A7">
        <w:trPr>
          <w:trHeight w:val="1902"/>
        </w:trPr>
        <w:tc>
          <w:tcPr>
            <w:tcW w:w="4395" w:type="dxa"/>
            <w:vAlign w:val="center"/>
          </w:tcPr>
          <w:p w14:paraId="273E992C" w14:textId="77777777" w:rsidR="006C4726" w:rsidRPr="00F9352E" w:rsidRDefault="006C4726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2786F225" w14:textId="77777777" w:rsidR="00AE23BD" w:rsidRPr="00F9352E" w:rsidRDefault="00AE23BD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</w:rPr>
              <w:t>__________________________________</w:t>
            </w:r>
          </w:p>
          <w:p w14:paraId="7F044204" w14:textId="77777777" w:rsidR="00AE23BD" w:rsidRPr="00F9352E" w:rsidRDefault="00AE23BD" w:rsidP="00F9352E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b/>
                <w:color w:val="000000" w:themeColor="text1"/>
                <w:sz w:val="22"/>
              </w:rPr>
              <w:t>Nombre y firma del Coordinador de Inocuidad Agrícola del CESV</w:t>
            </w:r>
          </w:p>
        </w:tc>
        <w:tc>
          <w:tcPr>
            <w:tcW w:w="4927" w:type="dxa"/>
            <w:vAlign w:val="center"/>
          </w:tcPr>
          <w:p w14:paraId="616585B8" w14:textId="77777777" w:rsidR="00AE23BD" w:rsidRPr="00F9352E" w:rsidRDefault="00AE23BD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0EC7BDD6" w14:textId="77777777" w:rsidR="00AE23BD" w:rsidRPr="00F9352E" w:rsidRDefault="00AE23BD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D873EA5" w14:textId="77777777" w:rsidR="00F9352E" w:rsidRDefault="00F9352E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287B179C" w14:textId="77777777" w:rsidR="00F9352E" w:rsidRDefault="00F9352E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0FB6D47" w14:textId="77777777" w:rsidR="006C4726" w:rsidRPr="00F9352E" w:rsidRDefault="006C4726" w:rsidP="00F9352E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89C1EDF" w14:textId="77777777" w:rsidR="00AE23BD" w:rsidRPr="00F9352E" w:rsidRDefault="00AE23BD" w:rsidP="00F9352E">
            <w:pPr>
              <w:ind w:left="-142" w:right="-108"/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F9352E">
              <w:rPr>
                <w:rFonts w:ascii="Montserrat" w:hAnsi="Montserrat"/>
                <w:color w:val="000000" w:themeColor="text1"/>
                <w:sz w:val="22"/>
              </w:rPr>
              <w:t>Espacio para colocar sello del Organismo Auxiliar, Asociación u Organización de Productores</w:t>
            </w:r>
          </w:p>
        </w:tc>
      </w:tr>
    </w:tbl>
    <w:p w14:paraId="14376C0C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2D38B325" w14:textId="20924872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Por lo anterior, y en pleno conocimiento de que no existe conflicto de interés le informo que la auditoría de los SRRC/BUMP será realizada por: </w:t>
      </w: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>(</w:t>
      </w:r>
      <w:r w:rsidRPr="00F9352E">
        <w:rPr>
          <w:rFonts w:ascii="Montserrat" w:hAnsi="Montserrat"/>
          <w:b/>
          <w:i/>
          <w:color w:val="000000" w:themeColor="text1"/>
          <w:sz w:val="22"/>
          <w:u w:val="single"/>
        </w:rPr>
        <w:t>nombre completo</w:t>
      </w:r>
      <w:r w:rsidR="009A576B">
        <w:rPr>
          <w:rFonts w:ascii="Montserrat" w:hAnsi="Montserrat"/>
          <w:b/>
          <w:i/>
          <w:color w:val="000000" w:themeColor="text1"/>
          <w:sz w:val="22"/>
          <w:u w:val="single"/>
        </w:rPr>
        <w:t>, clave y vigencia</w:t>
      </w:r>
      <w:r w:rsidRPr="00F9352E">
        <w:rPr>
          <w:rFonts w:ascii="Montserrat" w:hAnsi="Montserrat"/>
          <w:b/>
          <w:i/>
          <w:color w:val="000000" w:themeColor="text1"/>
          <w:sz w:val="22"/>
          <w:u w:val="single"/>
        </w:rPr>
        <w:t xml:space="preserve"> del Tercero Especialista Autorizado en SRRC en la Producción Primaria de Vegetales por el SENASICA</w:t>
      </w:r>
      <w:r w:rsidRPr="00F9352E">
        <w:rPr>
          <w:rFonts w:ascii="Montserrat" w:hAnsi="Montserrat"/>
          <w:i/>
          <w:color w:val="000000" w:themeColor="text1"/>
          <w:sz w:val="22"/>
          <w:u w:val="single"/>
        </w:rPr>
        <w:t>)</w:t>
      </w:r>
      <w:r w:rsidRPr="00F9352E">
        <w:rPr>
          <w:rFonts w:ascii="Montserrat" w:hAnsi="Montserrat"/>
          <w:color w:val="000000" w:themeColor="text1"/>
          <w:sz w:val="22"/>
        </w:rPr>
        <w:t>.</w:t>
      </w:r>
    </w:p>
    <w:p w14:paraId="733D616A" w14:textId="3A78E13A" w:rsidR="00AE23BD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35EE6570" w14:textId="62DF8A5E" w:rsidR="00820E25" w:rsidRDefault="00820E25" w:rsidP="001F130F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 w:rsidRPr="001F130F">
        <w:rPr>
          <w:rFonts w:ascii="Montserrat" w:hAnsi="Montserrat"/>
          <w:b/>
          <w:color w:val="000000" w:themeColor="text1"/>
          <w:sz w:val="22"/>
          <w:szCs w:val="22"/>
        </w:rPr>
        <w:t>Datos de la persona física o moral para recibir y escuchar notificaciones:</w:t>
      </w:r>
    </w:p>
    <w:p w14:paraId="34CC235F" w14:textId="77777777" w:rsidR="001F130F" w:rsidRPr="001F130F" w:rsidRDefault="001F130F" w:rsidP="001F130F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15B6484A" w14:textId="77777777" w:rsidR="00820E25" w:rsidRPr="001F130F" w:rsidRDefault="00820E25" w:rsidP="00820E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F130F">
        <w:rPr>
          <w:rFonts w:ascii="Montserrat" w:hAnsi="Montserrat"/>
          <w:color w:val="000000" w:themeColor="text1"/>
          <w:sz w:val="22"/>
          <w:szCs w:val="22"/>
        </w:rPr>
        <w:lastRenderedPageBreak/>
        <w:t>Nombre del propietario (personas físicas) o representante legal (personas morales): __________________________________.</w:t>
      </w:r>
    </w:p>
    <w:p w14:paraId="0D00071E" w14:textId="76BF0917" w:rsidR="00820E25" w:rsidRPr="001F130F" w:rsidRDefault="00820E25" w:rsidP="00820E25">
      <w:pPr>
        <w:jc w:val="both"/>
        <w:rPr>
          <w:rFonts w:ascii="Montserrat" w:hAnsi="Montserrat"/>
          <w:color w:val="000000" w:themeColor="text1"/>
          <w:sz w:val="22"/>
          <w:szCs w:val="22"/>
          <w:u w:val="single"/>
        </w:rPr>
      </w:pPr>
      <w:r w:rsidRPr="001F130F">
        <w:rPr>
          <w:rFonts w:ascii="Montserrat" w:hAnsi="Montserrat"/>
          <w:color w:val="000000" w:themeColor="text1"/>
          <w:sz w:val="22"/>
          <w:szCs w:val="22"/>
        </w:rPr>
        <w:t xml:space="preserve">Domicilio para oír y recibir notificaciones en: </w:t>
      </w:r>
      <w:r w:rsidRPr="001F130F">
        <w:rPr>
          <w:rFonts w:ascii="Montserrat" w:hAnsi="Montserrat"/>
          <w:i/>
          <w:color w:val="000000" w:themeColor="text1"/>
          <w:sz w:val="22"/>
          <w:szCs w:val="22"/>
        </w:rPr>
        <w:t>Calle</w:t>
      </w:r>
      <w:r w:rsidRPr="001F130F">
        <w:rPr>
          <w:rFonts w:ascii="Montserrat" w:hAnsi="Montserrat"/>
          <w:color w:val="000000" w:themeColor="text1"/>
          <w:sz w:val="22"/>
          <w:szCs w:val="22"/>
        </w:rPr>
        <w:t>: _________________________, Número</w:t>
      </w:r>
      <w:r w:rsidRPr="001F130F">
        <w:rPr>
          <w:rFonts w:ascii="Montserrat" w:hAnsi="Montserrat"/>
          <w:i/>
          <w:color w:val="000000" w:themeColor="text1"/>
          <w:sz w:val="22"/>
          <w:szCs w:val="22"/>
        </w:rPr>
        <w:t xml:space="preserve"> Ext: ______No. </w:t>
      </w:r>
      <w:proofErr w:type="spellStart"/>
      <w:r w:rsidRPr="001F130F">
        <w:rPr>
          <w:rFonts w:ascii="Montserrat" w:hAnsi="Montserrat"/>
          <w:i/>
          <w:color w:val="000000" w:themeColor="text1"/>
          <w:sz w:val="22"/>
          <w:szCs w:val="22"/>
        </w:rPr>
        <w:t>Int</w:t>
      </w:r>
      <w:proofErr w:type="spellEnd"/>
      <w:r w:rsidRPr="001F130F">
        <w:rPr>
          <w:rFonts w:ascii="Montserrat" w:hAnsi="Montserrat"/>
          <w:i/>
          <w:color w:val="000000" w:themeColor="text1"/>
          <w:sz w:val="22"/>
          <w:szCs w:val="22"/>
        </w:rPr>
        <w:t xml:space="preserve">: _________ Colonia______________, </w:t>
      </w:r>
      <w:r w:rsidR="001D6151" w:rsidRPr="001F130F">
        <w:rPr>
          <w:rFonts w:ascii="Montserrat" w:hAnsi="Montserrat"/>
          <w:i/>
          <w:color w:val="000000" w:themeColor="text1"/>
          <w:sz w:val="22"/>
          <w:szCs w:val="22"/>
        </w:rPr>
        <w:t>Localidad: _</w:t>
      </w:r>
      <w:r w:rsidRPr="001F130F">
        <w:rPr>
          <w:rFonts w:ascii="Montserrat" w:hAnsi="Montserrat"/>
          <w:i/>
          <w:color w:val="000000" w:themeColor="text1"/>
          <w:sz w:val="22"/>
          <w:szCs w:val="22"/>
        </w:rPr>
        <w:t xml:space="preserve">__________, Código postal_________   Municipio____________________ Entidad Federativa _________________                                                                </w:t>
      </w:r>
    </w:p>
    <w:p w14:paraId="551DC145" w14:textId="77777777" w:rsidR="00820E25" w:rsidRPr="001F130F" w:rsidRDefault="00820E25" w:rsidP="00820E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F130F">
        <w:rPr>
          <w:rFonts w:ascii="Montserrat" w:hAnsi="Montserrat"/>
          <w:color w:val="000000" w:themeColor="text1"/>
          <w:sz w:val="22"/>
          <w:szCs w:val="22"/>
        </w:rPr>
        <w:t xml:space="preserve">Número(s) telefónico(s) de contacto: </w:t>
      </w:r>
      <w:r w:rsidRPr="001F130F">
        <w:rPr>
          <w:rFonts w:ascii="Montserrat" w:hAnsi="Montserrat"/>
          <w:i/>
          <w:color w:val="000000" w:themeColor="text1"/>
          <w:sz w:val="22"/>
          <w:szCs w:val="22"/>
          <w:u w:val="single"/>
        </w:rPr>
        <w:t>(</w:t>
      </w:r>
      <w:r w:rsidRPr="001F130F">
        <w:rPr>
          <w:rFonts w:ascii="Montserrat" w:hAnsi="Montserrat"/>
          <w:b/>
          <w:i/>
          <w:color w:val="000000" w:themeColor="text1"/>
          <w:sz w:val="22"/>
          <w:szCs w:val="22"/>
          <w:u w:val="single"/>
        </w:rPr>
        <w:t>con clave lada a 10 dígitos</w:t>
      </w:r>
      <w:r w:rsidRPr="001F130F">
        <w:rPr>
          <w:rFonts w:ascii="Montserrat" w:hAnsi="Montserrat"/>
          <w:i/>
          <w:color w:val="000000" w:themeColor="text1"/>
          <w:sz w:val="22"/>
          <w:szCs w:val="22"/>
          <w:u w:val="single"/>
        </w:rPr>
        <w:t>)</w:t>
      </w:r>
      <w:r w:rsidRPr="001F130F">
        <w:rPr>
          <w:rFonts w:ascii="Montserrat" w:hAnsi="Montserrat"/>
          <w:color w:val="000000" w:themeColor="text1"/>
          <w:sz w:val="22"/>
          <w:szCs w:val="22"/>
        </w:rPr>
        <w:t>: móvil: _______________, fijo: ____________________.</w:t>
      </w:r>
    </w:p>
    <w:p w14:paraId="718C56D2" w14:textId="77777777" w:rsidR="00820E25" w:rsidRPr="001F130F" w:rsidRDefault="00820E25" w:rsidP="00820E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4CF0A95" w14:textId="6A414C95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>Con fundamento en el Artículo 35 de la Ley Federal de Procedimiento Administrativo, autorizo que me sean enviadas al</w:t>
      </w:r>
      <w:r w:rsidR="006D34CC">
        <w:rPr>
          <w:rFonts w:ascii="Montserrat" w:hAnsi="Montserrat"/>
          <w:color w:val="000000" w:themeColor="text1"/>
          <w:sz w:val="22"/>
        </w:rPr>
        <w:t xml:space="preserve"> </w:t>
      </w:r>
      <w:r w:rsidR="006D34CC" w:rsidRPr="006D34CC">
        <w:rPr>
          <w:rFonts w:ascii="Montserrat" w:hAnsi="Montserrat"/>
          <w:b/>
          <w:i/>
          <w:color w:val="000000" w:themeColor="text1"/>
          <w:sz w:val="22"/>
        </w:rPr>
        <w:t>(os)</w:t>
      </w:r>
      <w:r w:rsidRPr="00F9352E">
        <w:rPr>
          <w:rFonts w:ascii="Montserrat" w:hAnsi="Montserrat"/>
          <w:color w:val="000000" w:themeColor="text1"/>
          <w:sz w:val="22"/>
        </w:rPr>
        <w:t xml:space="preserve"> </w:t>
      </w:r>
      <w:r w:rsidRPr="00F9352E">
        <w:rPr>
          <w:rFonts w:ascii="Montserrat" w:hAnsi="Montserrat"/>
          <w:b/>
          <w:i/>
          <w:color w:val="000000" w:themeColor="text1"/>
          <w:sz w:val="22"/>
        </w:rPr>
        <w:t xml:space="preserve">correo(s) electrónico(s) de </w:t>
      </w:r>
      <w:proofErr w:type="gramStart"/>
      <w:r w:rsidRPr="00F9352E">
        <w:rPr>
          <w:rFonts w:ascii="Montserrat" w:hAnsi="Montserrat"/>
          <w:b/>
          <w:i/>
          <w:color w:val="000000" w:themeColor="text1"/>
          <w:sz w:val="22"/>
        </w:rPr>
        <w:t>contacto</w:t>
      </w:r>
      <w:r w:rsidR="006C4726" w:rsidRPr="00F9352E">
        <w:rPr>
          <w:rFonts w:ascii="Montserrat" w:hAnsi="Montserrat"/>
          <w:i/>
          <w:color w:val="000000" w:themeColor="text1"/>
          <w:sz w:val="22"/>
        </w:rPr>
        <w:t>:</w:t>
      </w:r>
      <w:r w:rsidRPr="00F9352E">
        <w:rPr>
          <w:rFonts w:ascii="Montserrat" w:hAnsi="Montserrat"/>
          <w:i/>
          <w:color w:val="000000" w:themeColor="text1"/>
          <w:sz w:val="22"/>
        </w:rPr>
        <w:t>_</w:t>
      </w:r>
      <w:proofErr w:type="gramEnd"/>
      <w:r w:rsidRPr="00F9352E">
        <w:rPr>
          <w:rFonts w:ascii="Montserrat" w:hAnsi="Montserrat"/>
          <w:i/>
          <w:color w:val="000000" w:themeColor="text1"/>
          <w:sz w:val="22"/>
        </w:rPr>
        <w:t xml:space="preserve">__________________________, </w:t>
      </w:r>
      <w:r w:rsidRPr="00F9352E">
        <w:rPr>
          <w:rFonts w:ascii="Montserrat" w:hAnsi="Montserrat"/>
          <w:color w:val="000000" w:themeColor="text1"/>
          <w:sz w:val="22"/>
        </w:rPr>
        <w:t>las resoluciones concernientes a las promociones establecidas, previas a la resolución final y declaro bajo protesta de decir verdad que todos los datos y la información contenida en el presente documento, así como la que se adjunta son veraces.</w:t>
      </w:r>
    </w:p>
    <w:p w14:paraId="65D5BF55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541A0B7A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 xml:space="preserve">Asimismo, y en caso de que la presente solicitud resulte favorable para dar inicio </w:t>
      </w:r>
      <w:r w:rsidR="00D43247" w:rsidRPr="00F9352E">
        <w:rPr>
          <w:rFonts w:ascii="Montserrat" w:hAnsi="Montserrat"/>
          <w:color w:val="000000" w:themeColor="text1"/>
          <w:sz w:val="22"/>
        </w:rPr>
        <w:t xml:space="preserve">al proceso de certificación </w:t>
      </w:r>
      <w:r w:rsidRPr="00F9352E">
        <w:rPr>
          <w:rFonts w:ascii="Montserrat" w:hAnsi="Montserrat"/>
          <w:color w:val="000000" w:themeColor="text1"/>
          <w:sz w:val="22"/>
        </w:rPr>
        <w:t>de los SRRC, me comprometo a entregar la información y documentos necesarios en apego a los términos establecidos por la Ley Federal de Procedimiento Administrativo y demás disposiciones aplicables al presente trámite.</w:t>
      </w:r>
    </w:p>
    <w:p w14:paraId="06371ADF" w14:textId="77777777" w:rsidR="00AE23BD" w:rsidRPr="00F9352E" w:rsidRDefault="00AE23BD" w:rsidP="00F9352E">
      <w:pPr>
        <w:jc w:val="both"/>
        <w:rPr>
          <w:rFonts w:ascii="Montserrat" w:hAnsi="Montserrat"/>
          <w:color w:val="000000" w:themeColor="text1"/>
          <w:sz w:val="22"/>
        </w:rPr>
      </w:pPr>
    </w:p>
    <w:p w14:paraId="0B0E7E6F" w14:textId="77777777" w:rsidR="00AE23BD" w:rsidRPr="00F9352E" w:rsidRDefault="00505EE0" w:rsidP="00680A4B">
      <w:pPr>
        <w:jc w:val="center"/>
        <w:rPr>
          <w:rFonts w:ascii="Montserrat" w:hAnsi="Montserrat"/>
          <w:b/>
          <w:color w:val="000000" w:themeColor="text1"/>
          <w:sz w:val="22"/>
        </w:rPr>
      </w:pPr>
      <w:r w:rsidRPr="00F9352E">
        <w:rPr>
          <w:rFonts w:ascii="Montserrat" w:hAnsi="Montserrat"/>
          <w:b/>
          <w:color w:val="000000" w:themeColor="text1"/>
          <w:sz w:val="22"/>
        </w:rPr>
        <w:t>ATENTAMENTE</w:t>
      </w:r>
    </w:p>
    <w:p w14:paraId="46151C40" w14:textId="77777777" w:rsidR="00AE23BD" w:rsidRPr="00F9352E" w:rsidRDefault="00AE23BD" w:rsidP="00680A4B">
      <w:pPr>
        <w:jc w:val="center"/>
        <w:rPr>
          <w:rFonts w:ascii="Montserrat" w:hAnsi="Montserrat"/>
          <w:b/>
          <w:color w:val="000000" w:themeColor="text1"/>
          <w:sz w:val="22"/>
        </w:rPr>
      </w:pPr>
    </w:p>
    <w:p w14:paraId="32E9985F" w14:textId="77777777" w:rsidR="00AE23BD" w:rsidRPr="00F9352E" w:rsidRDefault="00AE23BD" w:rsidP="00680A4B">
      <w:pPr>
        <w:jc w:val="center"/>
        <w:rPr>
          <w:rFonts w:ascii="Montserrat" w:hAnsi="Montserrat"/>
          <w:b/>
          <w:color w:val="000000" w:themeColor="text1"/>
          <w:sz w:val="22"/>
        </w:rPr>
      </w:pPr>
    </w:p>
    <w:p w14:paraId="4687352D" w14:textId="77777777" w:rsidR="00AE23BD" w:rsidRPr="00F9352E" w:rsidRDefault="00AE23BD" w:rsidP="00680A4B">
      <w:pPr>
        <w:jc w:val="center"/>
        <w:rPr>
          <w:rFonts w:ascii="Montserrat" w:hAnsi="Montserrat"/>
          <w:b/>
          <w:color w:val="000000" w:themeColor="text1"/>
          <w:sz w:val="22"/>
        </w:rPr>
      </w:pPr>
    </w:p>
    <w:p w14:paraId="4C0FCFD2" w14:textId="77777777" w:rsidR="00AE23BD" w:rsidRPr="00F9352E" w:rsidRDefault="00AE23BD" w:rsidP="00680A4B">
      <w:pPr>
        <w:jc w:val="center"/>
        <w:rPr>
          <w:rFonts w:ascii="Montserrat" w:hAnsi="Montserrat"/>
          <w:b/>
          <w:color w:val="000000" w:themeColor="text1"/>
          <w:sz w:val="22"/>
        </w:rPr>
      </w:pPr>
    </w:p>
    <w:p w14:paraId="15A48847" w14:textId="77777777" w:rsidR="00AE23BD" w:rsidRPr="00F9352E" w:rsidRDefault="00AE23BD" w:rsidP="00680A4B">
      <w:pPr>
        <w:jc w:val="center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>____________________________________________</w:t>
      </w:r>
    </w:p>
    <w:p w14:paraId="640CCF3A" w14:textId="77777777" w:rsidR="00AE23BD" w:rsidRPr="00F9352E" w:rsidRDefault="00AE23BD" w:rsidP="00680A4B">
      <w:pPr>
        <w:jc w:val="center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>Nombre y firma de la persona física o</w:t>
      </w:r>
    </w:p>
    <w:p w14:paraId="5A76D031" w14:textId="77777777" w:rsidR="00AE23BD" w:rsidRPr="00F9352E" w:rsidRDefault="00AE23BD" w:rsidP="00680A4B">
      <w:pPr>
        <w:jc w:val="center"/>
        <w:rPr>
          <w:rFonts w:ascii="Montserrat" w:hAnsi="Montserrat"/>
          <w:color w:val="000000" w:themeColor="text1"/>
          <w:sz w:val="22"/>
        </w:rPr>
      </w:pPr>
      <w:r w:rsidRPr="00F9352E">
        <w:rPr>
          <w:rFonts w:ascii="Montserrat" w:hAnsi="Montserrat"/>
          <w:color w:val="000000" w:themeColor="text1"/>
          <w:sz w:val="22"/>
        </w:rPr>
        <w:t>representante legal de la persona moral</w:t>
      </w:r>
    </w:p>
    <w:p w14:paraId="1B1DC5C3" w14:textId="77777777" w:rsidR="00980FE7" w:rsidRPr="00F9352E" w:rsidRDefault="00980FE7" w:rsidP="00680A4B">
      <w:pPr>
        <w:widowControl w:val="0"/>
        <w:autoSpaceDE w:val="0"/>
        <w:autoSpaceDN w:val="0"/>
        <w:adjustRightInd w:val="0"/>
        <w:ind w:left="426" w:right="77" w:hanging="426"/>
        <w:jc w:val="center"/>
        <w:rPr>
          <w:rFonts w:ascii="Montserrat" w:hAnsi="Montserrat" w:cs="Times New Roman"/>
          <w:w w:val="102"/>
          <w:sz w:val="22"/>
          <w:lang w:val="es-MX"/>
        </w:rPr>
      </w:pPr>
    </w:p>
    <w:sectPr w:rsidR="00980FE7" w:rsidRPr="00F9352E" w:rsidSect="009A4BB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55" w:right="1134" w:bottom="1135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DD60" w14:textId="77777777" w:rsidR="00511943" w:rsidRDefault="00511943" w:rsidP="00315E0B">
      <w:r>
        <w:separator/>
      </w:r>
    </w:p>
  </w:endnote>
  <w:endnote w:type="continuationSeparator" w:id="0">
    <w:p w14:paraId="0BAD68B5" w14:textId="77777777" w:rsidR="00511943" w:rsidRDefault="00511943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7E04" w14:textId="4D737F88" w:rsidR="00FE6ECD" w:rsidRDefault="00FE6ECD" w:rsidP="000C5620">
    <w:pPr>
      <w:pStyle w:val="Piedepgina"/>
      <w:rPr>
        <w:rFonts w:ascii="Montserrat" w:hAnsi="Montserrat"/>
        <w:i/>
        <w:color w:val="808080"/>
        <w:sz w:val="12"/>
        <w:szCs w:val="12"/>
      </w:rPr>
    </w:pPr>
    <w:r>
      <w:rPr>
        <w:rFonts w:ascii="Montserrat" w:hAnsi="Montserrat"/>
        <w:i/>
        <w:color w:val="808080"/>
        <w:sz w:val="12"/>
        <w:szCs w:val="12"/>
      </w:rPr>
      <w:t>Entra en vigor a los 30 naturales posteriores a su publicación</w:t>
    </w:r>
    <w:r w:rsidR="00A42858">
      <w:rPr>
        <w:rFonts w:ascii="Montserrat" w:hAnsi="Montserrat"/>
        <w:i/>
        <w:color w:val="80808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</w:t>
    </w:r>
    <w:r w:rsidR="00A42858" w:rsidRPr="00A42858">
      <w:rPr>
        <w:rFonts w:ascii="Montserrat" w:hAnsi="Montserrat"/>
        <w:i/>
        <w:color w:val="808080"/>
        <w:sz w:val="12"/>
        <w:szCs w:val="12"/>
        <w:lang w:val="es-ES"/>
      </w:rPr>
      <w:t xml:space="preserve">Página </w: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instrText>PAGE  \* Arabic  \* MERGEFORMAT</w:instrTex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5F34CF" w:rsidRPr="005F34CF">
      <w:rPr>
        <w:rFonts w:ascii="Montserrat" w:hAnsi="Montserrat"/>
        <w:b/>
        <w:bCs/>
        <w:i/>
        <w:noProof/>
        <w:color w:val="808080"/>
        <w:sz w:val="12"/>
        <w:szCs w:val="12"/>
        <w:lang w:val="es-ES"/>
      </w:rPr>
      <w:t>1</w: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  <w:r w:rsidR="00A42858" w:rsidRPr="00A42858">
      <w:rPr>
        <w:rFonts w:ascii="Montserrat" w:hAnsi="Montserrat"/>
        <w:i/>
        <w:color w:val="808080"/>
        <w:sz w:val="12"/>
        <w:szCs w:val="12"/>
        <w:lang w:val="es-ES"/>
      </w:rPr>
      <w:t xml:space="preserve"> de </w: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instrText>NUMPAGES  \* Arabic  \* MERGEFORMAT</w:instrTex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5F34CF" w:rsidRPr="005F34CF">
      <w:rPr>
        <w:rFonts w:ascii="Montserrat" w:hAnsi="Montserrat"/>
        <w:b/>
        <w:bCs/>
        <w:i/>
        <w:noProof/>
        <w:color w:val="808080"/>
        <w:sz w:val="12"/>
        <w:szCs w:val="12"/>
        <w:lang w:val="es-ES"/>
      </w:rPr>
      <w:t>4</w:t>
    </w:r>
    <w:r w:rsidR="00A42858"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</w:p>
  <w:p w14:paraId="0D9531F1" w14:textId="00FC2B49" w:rsidR="000C5620" w:rsidRPr="005C0D09" w:rsidRDefault="000C5620" w:rsidP="000C5620">
    <w:pPr>
      <w:pStyle w:val="Piedepgina"/>
      <w:rPr>
        <w:rFonts w:ascii="Montserrat" w:hAnsi="Montserrat"/>
        <w:i/>
        <w:color w:val="808080"/>
        <w:sz w:val="12"/>
        <w:szCs w:val="12"/>
      </w:rPr>
    </w:pPr>
    <w:r w:rsidRPr="00EB00E0">
      <w:rPr>
        <w:rFonts w:ascii="Montserrat" w:hAnsi="Montserrat"/>
        <w:sz w:val="16"/>
        <w:szCs w:val="16"/>
      </w:rPr>
      <w:tab/>
    </w:r>
    <w:r w:rsidRPr="00EB00E0">
      <w:rPr>
        <w:rFonts w:ascii="Montserrat" w:hAnsi="Montserrat"/>
        <w:sz w:val="16"/>
        <w:szCs w:val="16"/>
      </w:rPr>
      <w:tab/>
      <w:t xml:space="preserve"> </w:t>
    </w:r>
    <w:r>
      <w:rPr>
        <w:rFonts w:ascii="Montserrat" w:hAnsi="Montserrat"/>
        <w:sz w:val="16"/>
        <w:szCs w:val="16"/>
      </w:rPr>
      <w:t xml:space="preserve">                                           </w:t>
    </w:r>
    <w:r w:rsidRPr="00EB00E0">
      <w:rPr>
        <w:rFonts w:ascii="Montserrat" w:hAnsi="Montserrat"/>
        <w:sz w:val="16"/>
        <w:szCs w:val="16"/>
      </w:rPr>
      <w:t xml:space="preserve">  </w:t>
    </w:r>
  </w:p>
  <w:p w14:paraId="2FA99197" w14:textId="50D2FF0C" w:rsidR="000C5620" w:rsidRPr="0083347E" w:rsidRDefault="000C5620" w:rsidP="000C5620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>Versión 3.</w:t>
    </w:r>
    <w:r w:rsidR="00A42858">
      <w:rPr>
        <w:rFonts w:ascii="Montserrat" w:hAnsi="Montserrat"/>
        <w:i/>
        <w:color w:val="808080"/>
        <w:sz w:val="16"/>
        <w:szCs w:val="16"/>
      </w:rPr>
      <w:t>1</w:t>
    </w:r>
  </w:p>
  <w:p w14:paraId="4F042966" w14:textId="638AAB69" w:rsidR="00085A04" w:rsidRPr="000C5620" w:rsidRDefault="000C5620" w:rsidP="000C5620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 xml:space="preserve"> Última actualización</w:t>
    </w:r>
    <w:r w:rsidR="00617FCE">
      <w:rPr>
        <w:rFonts w:ascii="Montserrat" w:hAnsi="Montserrat"/>
        <w:i/>
        <w:color w:val="808080"/>
        <w:sz w:val="16"/>
        <w:szCs w:val="16"/>
      </w:rPr>
      <w:t xml:space="preserve"> 01</w:t>
    </w:r>
    <w:r w:rsidR="001D6151">
      <w:rPr>
        <w:rFonts w:ascii="Montserrat" w:hAnsi="Montserrat"/>
        <w:i/>
        <w:color w:val="808080"/>
        <w:sz w:val="16"/>
        <w:szCs w:val="16"/>
      </w:rPr>
      <w:t xml:space="preserve"> de </w:t>
    </w:r>
    <w:r w:rsidR="00617FCE">
      <w:rPr>
        <w:rFonts w:ascii="Montserrat" w:hAnsi="Montserrat"/>
        <w:i/>
        <w:color w:val="808080"/>
        <w:sz w:val="16"/>
        <w:szCs w:val="16"/>
      </w:rPr>
      <w:t>febrero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3BFF" w14:textId="77777777" w:rsidR="00511943" w:rsidRDefault="00511943" w:rsidP="00315E0B">
      <w:r>
        <w:separator/>
      </w:r>
    </w:p>
  </w:footnote>
  <w:footnote w:type="continuationSeparator" w:id="0">
    <w:p w14:paraId="7848DB9F" w14:textId="77777777" w:rsidR="00511943" w:rsidRDefault="00511943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72E3" w14:textId="77777777" w:rsidR="00085A04" w:rsidRDefault="00085A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1" wp14:anchorId="5876BAAF" wp14:editId="5DE4A8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6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2831BF1A" wp14:editId="177D1F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0" allowOverlap="1" wp14:anchorId="36400034" wp14:editId="50548A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C732E5" w14:paraId="40107C0D" w14:textId="77777777" w:rsidTr="0058109A">
      <w:trPr>
        <w:trHeight w:val="888"/>
      </w:trPr>
      <w:tc>
        <w:tcPr>
          <w:tcW w:w="6096" w:type="dxa"/>
        </w:tcPr>
        <w:p w14:paraId="7562BAF8" w14:textId="37F9D225" w:rsidR="00C732E5" w:rsidRDefault="000C5620" w:rsidP="00C732E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97D01C8" wp14:editId="05FFB700">
                <wp:extent cx="3419475" cy="3238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67ABACC9" w14:textId="77777777" w:rsidR="00C732E5" w:rsidRPr="0002347E" w:rsidRDefault="00C732E5" w:rsidP="00C732E5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C732E5" w14:paraId="1F926F1D" w14:textId="77777777" w:rsidTr="0058109A">
      <w:tc>
        <w:tcPr>
          <w:tcW w:w="10065" w:type="dxa"/>
          <w:gridSpan w:val="2"/>
        </w:tcPr>
        <w:p w14:paraId="5373E12D" w14:textId="330578A3" w:rsidR="00C732E5" w:rsidRPr="00692582" w:rsidRDefault="00C732E5" w:rsidP="00C732E5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</w:rPr>
          </w:pPr>
          <w:r w:rsidRPr="00C732E5">
            <w:rPr>
              <w:rFonts w:ascii="Montserrat" w:hAnsi="Montserrat"/>
              <w:b/>
            </w:rPr>
            <w:t xml:space="preserve">FORMATO 1: </w:t>
          </w:r>
          <w:r w:rsidRPr="00C732E5">
            <w:rPr>
              <w:rFonts w:ascii="Montserrat" w:hAnsi="Montserrat"/>
            </w:rPr>
            <w:t>SOLICITUD DE AUTORIZACIÓN PARA LA EVALUACIÓN DE LA CONFORMIDAD</w:t>
          </w:r>
        </w:p>
      </w:tc>
    </w:tr>
  </w:tbl>
  <w:p w14:paraId="351C911F" w14:textId="77777777" w:rsidR="00085A04" w:rsidRPr="00050CF4" w:rsidRDefault="00085A04">
    <w:pPr>
      <w:pStyle w:val="Encabezado"/>
      <w:rPr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0710" w14:textId="77777777" w:rsidR="00085A04" w:rsidRDefault="00511943">
    <w:pPr>
      <w:pStyle w:val="Encabezado"/>
    </w:pPr>
    <w:r>
      <w:rPr>
        <w:noProof/>
        <w:lang w:eastAsia="es-MX"/>
      </w:rPr>
      <w:pict w14:anchorId="56553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7216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0C9"/>
    <w:multiLevelType w:val="hybridMultilevel"/>
    <w:tmpl w:val="9A2C040A"/>
    <w:lvl w:ilvl="0" w:tplc="080A0017">
      <w:start w:val="1"/>
      <w:numFmt w:val="lowerLetter"/>
      <w:lvlText w:val="%1)"/>
      <w:lvlJc w:val="left"/>
      <w:pPr>
        <w:ind w:left="756" w:hanging="360"/>
      </w:p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EA718A9"/>
    <w:multiLevelType w:val="hybridMultilevel"/>
    <w:tmpl w:val="64522564"/>
    <w:lvl w:ilvl="0" w:tplc="C7520B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269A"/>
    <w:multiLevelType w:val="hybridMultilevel"/>
    <w:tmpl w:val="08947D34"/>
    <w:lvl w:ilvl="0" w:tplc="080A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E7961"/>
    <w:multiLevelType w:val="hybridMultilevel"/>
    <w:tmpl w:val="998E8654"/>
    <w:lvl w:ilvl="0" w:tplc="BFCED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97B"/>
    <w:multiLevelType w:val="hybridMultilevel"/>
    <w:tmpl w:val="62968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55C5D"/>
    <w:multiLevelType w:val="hybridMultilevel"/>
    <w:tmpl w:val="1E1454BA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004089"/>
    <w:rsid w:val="000126BD"/>
    <w:rsid w:val="00016150"/>
    <w:rsid w:val="00040CFB"/>
    <w:rsid w:val="00043C17"/>
    <w:rsid w:val="00046859"/>
    <w:rsid w:val="00047FC1"/>
    <w:rsid w:val="00050CF4"/>
    <w:rsid w:val="00055D54"/>
    <w:rsid w:val="00085A04"/>
    <w:rsid w:val="00086196"/>
    <w:rsid w:val="00094179"/>
    <w:rsid w:val="0009424B"/>
    <w:rsid w:val="000970F9"/>
    <w:rsid w:val="000A2765"/>
    <w:rsid w:val="000C312F"/>
    <w:rsid w:val="000C4233"/>
    <w:rsid w:val="000C4362"/>
    <w:rsid w:val="000C5620"/>
    <w:rsid w:val="000E512B"/>
    <w:rsid w:val="000E57DC"/>
    <w:rsid w:val="000F5A9A"/>
    <w:rsid w:val="001014CA"/>
    <w:rsid w:val="00101F97"/>
    <w:rsid w:val="00103ED0"/>
    <w:rsid w:val="0010507D"/>
    <w:rsid w:val="0011217B"/>
    <w:rsid w:val="00112FD8"/>
    <w:rsid w:val="001158E5"/>
    <w:rsid w:val="00142DC4"/>
    <w:rsid w:val="00150604"/>
    <w:rsid w:val="0015686A"/>
    <w:rsid w:val="00170D18"/>
    <w:rsid w:val="00172058"/>
    <w:rsid w:val="00180BCE"/>
    <w:rsid w:val="0018322F"/>
    <w:rsid w:val="0018375D"/>
    <w:rsid w:val="00191AC9"/>
    <w:rsid w:val="001A13D8"/>
    <w:rsid w:val="001A404D"/>
    <w:rsid w:val="001B001E"/>
    <w:rsid w:val="001B312A"/>
    <w:rsid w:val="001D3032"/>
    <w:rsid w:val="001D4EFB"/>
    <w:rsid w:val="001D53C1"/>
    <w:rsid w:val="001D6151"/>
    <w:rsid w:val="001D6F01"/>
    <w:rsid w:val="001E5757"/>
    <w:rsid w:val="001E664D"/>
    <w:rsid w:val="001F130F"/>
    <w:rsid w:val="001F404B"/>
    <w:rsid w:val="001F5F3B"/>
    <w:rsid w:val="002018A3"/>
    <w:rsid w:val="00203724"/>
    <w:rsid w:val="00205268"/>
    <w:rsid w:val="00207C64"/>
    <w:rsid w:val="00237C4C"/>
    <w:rsid w:val="002508E0"/>
    <w:rsid w:val="00262793"/>
    <w:rsid w:val="002726A8"/>
    <w:rsid w:val="002820D1"/>
    <w:rsid w:val="002A4F91"/>
    <w:rsid w:val="002B0F5B"/>
    <w:rsid w:val="002B6E61"/>
    <w:rsid w:val="002B7F11"/>
    <w:rsid w:val="002C4DCB"/>
    <w:rsid w:val="002C4F38"/>
    <w:rsid w:val="002D45AA"/>
    <w:rsid w:val="002E3D31"/>
    <w:rsid w:val="002F1CCB"/>
    <w:rsid w:val="002F4C4C"/>
    <w:rsid w:val="0030138F"/>
    <w:rsid w:val="00302DB8"/>
    <w:rsid w:val="00315E0B"/>
    <w:rsid w:val="0033025F"/>
    <w:rsid w:val="003306F8"/>
    <w:rsid w:val="003343DC"/>
    <w:rsid w:val="003459BD"/>
    <w:rsid w:val="00361784"/>
    <w:rsid w:val="00361F3D"/>
    <w:rsid w:val="0036383E"/>
    <w:rsid w:val="00364A9E"/>
    <w:rsid w:val="00366F9D"/>
    <w:rsid w:val="00374E74"/>
    <w:rsid w:val="00374FB7"/>
    <w:rsid w:val="0038111B"/>
    <w:rsid w:val="00383643"/>
    <w:rsid w:val="0039224E"/>
    <w:rsid w:val="003966B6"/>
    <w:rsid w:val="003A4287"/>
    <w:rsid w:val="003A65CA"/>
    <w:rsid w:val="003B12B3"/>
    <w:rsid w:val="003C1EBD"/>
    <w:rsid w:val="003C37BF"/>
    <w:rsid w:val="003D7459"/>
    <w:rsid w:val="003E18A2"/>
    <w:rsid w:val="003E2E62"/>
    <w:rsid w:val="003F1CA4"/>
    <w:rsid w:val="00406359"/>
    <w:rsid w:val="0041309D"/>
    <w:rsid w:val="00433988"/>
    <w:rsid w:val="004421AC"/>
    <w:rsid w:val="00447683"/>
    <w:rsid w:val="004476E5"/>
    <w:rsid w:val="0045155E"/>
    <w:rsid w:val="004612BD"/>
    <w:rsid w:val="00471DD6"/>
    <w:rsid w:val="00484A29"/>
    <w:rsid w:val="00495CE8"/>
    <w:rsid w:val="004A52BA"/>
    <w:rsid w:val="004B0D81"/>
    <w:rsid w:val="004B6086"/>
    <w:rsid w:val="004C64EC"/>
    <w:rsid w:val="004C6643"/>
    <w:rsid w:val="004D74E2"/>
    <w:rsid w:val="004E3D09"/>
    <w:rsid w:val="004F36D9"/>
    <w:rsid w:val="004F61E5"/>
    <w:rsid w:val="00500E90"/>
    <w:rsid w:val="00505B13"/>
    <w:rsid w:val="00505EE0"/>
    <w:rsid w:val="00507C85"/>
    <w:rsid w:val="005105D8"/>
    <w:rsid w:val="0051132E"/>
    <w:rsid w:val="00511943"/>
    <w:rsid w:val="00520212"/>
    <w:rsid w:val="005227F8"/>
    <w:rsid w:val="00526645"/>
    <w:rsid w:val="00537EBB"/>
    <w:rsid w:val="00556215"/>
    <w:rsid w:val="00560033"/>
    <w:rsid w:val="0056469B"/>
    <w:rsid w:val="005A0889"/>
    <w:rsid w:val="005C0D09"/>
    <w:rsid w:val="005D0E4B"/>
    <w:rsid w:val="005E076E"/>
    <w:rsid w:val="005E2363"/>
    <w:rsid w:val="005E4EB3"/>
    <w:rsid w:val="005F0537"/>
    <w:rsid w:val="005F34CF"/>
    <w:rsid w:val="00605B6D"/>
    <w:rsid w:val="006121AE"/>
    <w:rsid w:val="0061791F"/>
    <w:rsid w:val="00617FCE"/>
    <w:rsid w:val="00625BD4"/>
    <w:rsid w:val="00626FDD"/>
    <w:rsid w:val="00630871"/>
    <w:rsid w:val="00636C19"/>
    <w:rsid w:val="00652096"/>
    <w:rsid w:val="0065323D"/>
    <w:rsid w:val="006549E4"/>
    <w:rsid w:val="0065682A"/>
    <w:rsid w:val="00664D74"/>
    <w:rsid w:val="00680A4B"/>
    <w:rsid w:val="00686EAA"/>
    <w:rsid w:val="00694F97"/>
    <w:rsid w:val="006C4207"/>
    <w:rsid w:val="006C4726"/>
    <w:rsid w:val="006D12AF"/>
    <w:rsid w:val="006D34CC"/>
    <w:rsid w:val="006D581A"/>
    <w:rsid w:val="006E4F0A"/>
    <w:rsid w:val="006F6C25"/>
    <w:rsid w:val="00710612"/>
    <w:rsid w:val="00722974"/>
    <w:rsid w:val="00726BC5"/>
    <w:rsid w:val="00741832"/>
    <w:rsid w:val="0074590E"/>
    <w:rsid w:val="007475CD"/>
    <w:rsid w:val="0075544D"/>
    <w:rsid w:val="00756115"/>
    <w:rsid w:val="00760811"/>
    <w:rsid w:val="007609F7"/>
    <w:rsid w:val="0077124C"/>
    <w:rsid w:val="00780CD0"/>
    <w:rsid w:val="00780FBC"/>
    <w:rsid w:val="00785B8A"/>
    <w:rsid w:val="00794728"/>
    <w:rsid w:val="00797449"/>
    <w:rsid w:val="007B1458"/>
    <w:rsid w:val="007D65B0"/>
    <w:rsid w:val="007E21F3"/>
    <w:rsid w:val="007E249C"/>
    <w:rsid w:val="007E6261"/>
    <w:rsid w:val="007F103E"/>
    <w:rsid w:val="007F6169"/>
    <w:rsid w:val="007F74DA"/>
    <w:rsid w:val="00801746"/>
    <w:rsid w:val="00820E25"/>
    <w:rsid w:val="00823C4D"/>
    <w:rsid w:val="00827604"/>
    <w:rsid w:val="00833705"/>
    <w:rsid w:val="00834737"/>
    <w:rsid w:val="00834BA6"/>
    <w:rsid w:val="0083580F"/>
    <w:rsid w:val="00856814"/>
    <w:rsid w:val="00861C37"/>
    <w:rsid w:val="00872AD1"/>
    <w:rsid w:val="00897069"/>
    <w:rsid w:val="00897328"/>
    <w:rsid w:val="008A28B1"/>
    <w:rsid w:val="008B4D52"/>
    <w:rsid w:val="008C0616"/>
    <w:rsid w:val="008D6340"/>
    <w:rsid w:val="008E35C9"/>
    <w:rsid w:val="008E477D"/>
    <w:rsid w:val="008E5941"/>
    <w:rsid w:val="00900544"/>
    <w:rsid w:val="00901F07"/>
    <w:rsid w:val="00902574"/>
    <w:rsid w:val="00903F2B"/>
    <w:rsid w:val="009260BC"/>
    <w:rsid w:val="0093033F"/>
    <w:rsid w:val="0096357B"/>
    <w:rsid w:val="009756C7"/>
    <w:rsid w:val="00980FE7"/>
    <w:rsid w:val="00983462"/>
    <w:rsid w:val="0098389F"/>
    <w:rsid w:val="00991ED0"/>
    <w:rsid w:val="00995023"/>
    <w:rsid w:val="00996260"/>
    <w:rsid w:val="009975FE"/>
    <w:rsid w:val="009A4BB6"/>
    <w:rsid w:val="009A576B"/>
    <w:rsid w:val="009A7822"/>
    <w:rsid w:val="009B2FD7"/>
    <w:rsid w:val="009B7CCB"/>
    <w:rsid w:val="009C0DCD"/>
    <w:rsid w:val="009C2A13"/>
    <w:rsid w:val="009D5B26"/>
    <w:rsid w:val="00A01974"/>
    <w:rsid w:val="00A05E36"/>
    <w:rsid w:val="00A22705"/>
    <w:rsid w:val="00A3102B"/>
    <w:rsid w:val="00A33BF2"/>
    <w:rsid w:val="00A402FF"/>
    <w:rsid w:val="00A42858"/>
    <w:rsid w:val="00A5257F"/>
    <w:rsid w:val="00A53F27"/>
    <w:rsid w:val="00A546C6"/>
    <w:rsid w:val="00A63C35"/>
    <w:rsid w:val="00A72238"/>
    <w:rsid w:val="00A74197"/>
    <w:rsid w:val="00A80F59"/>
    <w:rsid w:val="00A81193"/>
    <w:rsid w:val="00A86AB4"/>
    <w:rsid w:val="00A94110"/>
    <w:rsid w:val="00A959F6"/>
    <w:rsid w:val="00AA0BEA"/>
    <w:rsid w:val="00AA7472"/>
    <w:rsid w:val="00AC6D3B"/>
    <w:rsid w:val="00AD5801"/>
    <w:rsid w:val="00AE1C69"/>
    <w:rsid w:val="00AE23BD"/>
    <w:rsid w:val="00AF0CC2"/>
    <w:rsid w:val="00AF5B85"/>
    <w:rsid w:val="00B1039E"/>
    <w:rsid w:val="00B241E9"/>
    <w:rsid w:val="00B33574"/>
    <w:rsid w:val="00B4220B"/>
    <w:rsid w:val="00B5705B"/>
    <w:rsid w:val="00B70F94"/>
    <w:rsid w:val="00B739A4"/>
    <w:rsid w:val="00BA11F3"/>
    <w:rsid w:val="00BB668C"/>
    <w:rsid w:val="00BC57B0"/>
    <w:rsid w:val="00BE15EA"/>
    <w:rsid w:val="00BE5A07"/>
    <w:rsid w:val="00BF57CF"/>
    <w:rsid w:val="00BF7ED4"/>
    <w:rsid w:val="00C1413A"/>
    <w:rsid w:val="00C15103"/>
    <w:rsid w:val="00C15637"/>
    <w:rsid w:val="00C22055"/>
    <w:rsid w:val="00C3742D"/>
    <w:rsid w:val="00C375D7"/>
    <w:rsid w:val="00C538D1"/>
    <w:rsid w:val="00C702A7"/>
    <w:rsid w:val="00C70A65"/>
    <w:rsid w:val="00C732E5"/>
    <w:rsid w:val="00C74844"/>
    <w:rsid w:val="00C75C60"/>
    <w:rsid w:val="00C76007"/>
    <w:rsid w:val="00C81B74"/>
    <w:rsid w:val="00C829AD"/>
    <w:rsid w:val="00C97CD1"/>
    <w:rsid w:val="00CA1E00"/>
    <w:rsid w:val="00CA2033"/>
    <w:rsid w:val="00CC0669"/>
    <w:rsid w:val="00CC17FB"/>
    <w:rsid w:val="00CC6052"/>
    <w:rsid w:val="00CD12FE"/>
    <w:rsid w:val="00CD42F4"/>
    <w:rsid w:val="00CE101D"/>
    <w:rsid w:val="00CF3B01"/>
    <w:rsid w:val="00CF5F4B"/>
    <w:rsid w:val="00CF5FE8"/>
    <w:rsid w:val="00CF6B69"/>
    <w:rsid w:val="00D05E99"/>
    <w:rsid w:val="00D23685"/>
    <w:rsid w:val="00D3397C"/>
    <w:rsid w:val="00D43247"/>
    <w:rsid w:val="00D5447E"/>
    <w:rsid w:val="00D7627B"/>
    <w:rsid w:val="00D764B3"/>
    <w:rsid w:val="00D803DB"/>
    <w:rsid w:val="00D86856"/>
    <w:rsid w:val="00D96F97"/>
    <w:rsid w:val="00DA5064"/>
    <w:rsid w:val="00DB12FE"/>
    <w:rsid w:val="00DC1C3B"/>
    <w:rsid w:val="00DC4A68"/>
    <w:rsid w:val="00DD35B3"/>
    <w:rsid w:val="00DD3DFB"/>
    <w:rsid w:val="00DE220E"/>
    <w:rsid w:val="00DE2547"/>
    <w:rsid w:val="00DE3131"/>
    <w:rsid w:val="00DF23C6"/>
    <w:rsid w:val="00E1170D"/>
    <w:rsid w:val="00E163F8"/>
    <w:rsid w:val="00E218B8"/>
    <w:rsid w:val="00E44859"/>
    <w:rsid w:val="00E51B4F"/>
    <w:rsid w:val="00E52723"/>
    <w:rsid w:val="00E618C3"/>
    <w:rsid w:val="00E70174"/>
    <w:rsid w:val="00E708E3"/>
    <w:rsid w:val="00E7480A"/>
    <w:rsid w:val="00E909B4"/>
    <w:rsid w:val="00E90A52"/>
    <w:rsid w:val="00E9425B"/>
    <w:rsid w:val="00E96A0A"/>
    <w:rsid w:val="00EA1083"/>
    <w:rsid w:val="00EA2DFB"/>
    <w:rsid w:val="00EA5CDF"/>
    <w:rsid w:val="00EC4943"/>
    <w:rsid w:val="00EC5059"/>
    <w:rsid w:val="00EF3CF7"/>
    <w:rsid w:val="00F1355D"/>
    <w:rsid w:val="00F13888"/>
    <w:rsid w:val="00F16C65"/>
    <w:rsid w:val="00F212D5"/>
    <w:rsid w:val="00F224AE"/>
    <w:rsid w:val="00F32061"/>
    <w:rsid w:val="00F3728C"/>
    <w:rsid w:val="00F4023F"/>
    <w:rsid w:val="00F436D7"/>
    <w:rsid w:val="00F46211"/>
    <w:rsid w:val="00F5632B"/>
    <w:rsid w:val="00F572DC"/>
    <w:rsid w:val="00F60BD8"/>
    <w:rsid w:val="00F67C3B"/>
    <w:rsid w:val="00F706DB"/>
    <w:rsid w:val="00F70B3C"/>
    <w:rsid w:val="00F7372A"/>
    <w:rsid w:val="00F73F45"/>
    <w:rsid w:val="00F81841"/>
    <w:rsid w:val="00F9352E"/>
    <w:rsid w:val="00FA3665"/>
    <w:rsid w:val="00FA4B5F"/>
    <w:rsid w:val="00FB0E36"/>
    <w:rsid w:val="00FB2BFB"/>
    <w:rsid w:val="00FB64F3"/>
    <w:rsid w:val="00FD2BF1"/>
    <w:rsid w:val="00FD3774"/>
    <w:rsid w:val="00FD4B77"/>
    <w:rsid w:val="00FE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E347D"/>
  <w15:docId w15:val="{D769091A-9F54-4A86-BE19-FF906E9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315E0B"/>
  </w:style>
  <w:style w:type="table" w:styleId="Tablaconcuadrcula">
    <w:name w:val="Table Grid"/>
    <w:basedOn w:val="Tablanormal"/>
    <w:uiPriority w:val="59"/>
    <w:rsid w:val="003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3B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9260B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9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42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D2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B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BF1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BF1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srrc.dgiaap@senasic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576-C6F3-49E9-8EAB-524D75BF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Rafael  Avila Julio - jesus.avila@senasica.gob.mx</dc:creator>
  <cp:lastModifiedBy>Diego Pacheco Contreras</cp:lastModifiedBy>
  <cp:revision>3</cp:revision>
  <cp:lastPrinted>2021-07-23T20:42:00Z</cp:lastPrinted>
  <dcterms:created xsi:type="dcterms:W3CDTF">2023-02-03T15:44:00Z</dcterms:created>
  <dcterms:modified xsi:type="dcterms:W3CDTF">2023-02-03T16:14:00Z</dcterms:modified>
</cp:coreProperties>
</file>