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2268" w14:textId="126FCFBF" w:rsidR="00A17187" w:rsidRDefault="004E2085" w:rsidP="001B69D3">
      <w:pPr>
        <w:spacing w:line="240" w:lineRule="auto"/>
        <w:jc w:val="both"/>
        <w:rPr>
          <w:rFonts w:ascii="Montserrat" w:hAnsi="Montserrat"/>
          <w:b/>
        </w:rPr>
      </w:pPr>
      <w:bookmarkStart w:id="0" w:name="_GoBack"/>
      <w:bookmarkEnd w:id="0"/>
      <w:r w:rsidRPr="004A3756">
        <w:rPr>
          <w:rFonts w:ascii="Montserrat" w:hAnsi="Montserrat"/>
          <w:b/>
        </w:rPr>
        <w:t xml:space="preserve">Lista para la </w:t>
      </w:r>
      <w:r w:rsidR="004A12DF" w:rsidRPr="004A3756">
        <w:rPr>
          <w:rFonts w:ascii="Montserrat" w:hAnsi="Montserrat"/>
          <w:b/>
        </w:rPr>
        <w:t xml:space="preserve">inspección </w:t>
      </w:r>
      <w:r w:rsidRPr="004A3756">
        <w:rPr>
          <w:rFonts w:ascii="Montserrat" w:hAnsi="Montserrat"/>
          <w:b/>
        </w:rPr>
        <w:t xml:space="preserve">de cumplimiento de norma de empresas </w:t>
      </w:r>
      <w:r w:rsidR="004A12DF" w:rsidRPr="004A12DF">
        <w:rPr>
          <w:rFonts w:ascii="Montserrat" w:hAnsi="Montserrat"/>
          <w:b/>
        </w:rPr>
        <w:t xml:space="preserve">prestadoras de servicios </w:t>
      </w:r>
      <w:r w:rsidRPr="004A3756">
        <w:rPr>
          <w:rFonts w:ascii="Montserrat" w:hAnsi="Montserrat"/>
          <w:b/>
        </w:rPr>
        <w:t>de tratamientos fitosanitarios con b</w:t>
      </w:r>
      <w:r w:rsidR="006A45D0">
        <w:rPr>
          <w:rFonts w:ascii="Montserrat" w:hAnsi="Montserrat"/>
          <w:b/>
        </w:rPr>
        <w:t>a</w:t>
      </w:r>
      <w:r w:rsidR="00A17187">
        <w:rPr>
          <w:rFonts w:ascii="Montserrat" w:hAnsi="Montserrat"/>
          <w:b/>
        </w:rPr>
        <w:t>se en la NOM-022-SAG/FITO-2016.</w:t>
      </w:r>
    </w:p>
    <w:p w14:paraId="142EDB4A" w14:textId="1F20737C" w:rsidR="0041582C" w:rsidRPr="004A3756" w:rsidRDefault="006A45D0" w:rsidP="001B69D3">
      <w:pPr>
        <w:spacing w:line="240" w:lineRule="auto"/>
        <w:jc w:val="both"/>
        <w:rPr>
          <w:rFonts w:ascii="Montserrat" w:hAnsi="Montserrat"/>
          <w:b/>
        </w:rPr>
      </w:pPr>
      <w:r w:rsidRPr="006A45D0">
        <w:rPr>
          <w:rFonts w:ascii="Montserrat" w:hAnsi="Montserrat"/>
          <w:b/>
        </w:rPr>
        <w:t>Para tratamiento con bromuro de metilo, fosfina (fosfuro de aluminio o fosfuro de magnesio) en bodegas, furgones, contenedores, tolvas, cajas de tráiler, barcos, bajo cubierta plástica</w:t>
      </w:r>
      <w:r>
        <w:rPr>
          <w:rFonts w:ascii="Montserrat" w:hAnsi="Montserrat"/>
          <w:b/>
        </w:rPr>
        <w:t>.</w:t>
      </w:r>
    </w:p>
    <w:p w14:paraId="4FFE4D46" w14:textId="76476C34" w:rsidR="004E2085" w:rsidRPr="00C97837" w:rsidRDefault="004E2085" w:rsidP="001B69D3">
      <w:pPr>
        <w:spacing w:line="240" w:lineRule="auto"/>
        <w:jc w:val="right"/>
        <w:rPr>
          <w:rFonts w:ascii="Montserrat" w:hAnsi="Montserrat"/>
        </w:rPr>
      </w:pPr>
      <w:r w:rsidRPr="00C97837">
        <w:rPr>
          <w:rFonts w:ascii="Montserrat" w:hAnsi="Montserrat"/>
        </w:rPr>
        <w:t xml:space="preserve">FOLIO: </w:t>
      </w:r>
      <w:r w:rsidRPr="00C97837">
        <w:rPr>
          <w:rFonts w:ascii="Montserrat" w:hAnsi="Montserrat"/>
          <w:color w:val="FF0000"/>
        </w:rPr>
        <w:t>poner un folio a cada visita que realicen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41582C" w:rsidRPr="00C97837" w14:paraId="2D4BF60A" w14:textId="77777777" w:rsidTr="00A17187">
        <w:tc>
          <w:tcPr>
            <w:tcW w:w="5807" w:type="dxa"/>
          </w:tcPr>
          <w:p w14:paraId="16C3941E" w14:textId="2AEFB628" w:rsidR="0041582C" w:rsidRPr="00C97837" w:rsidRDefault="0041582C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Razón social: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nombre completo de la empresa</w:t>
            </w:r>
          </w:p>
        </w:tc>
        <w:tc>
          <w:tcPr>
            <w:tcW w:w="4104" w:type="dxa"/>
          </w:tcPr>
          <w:p w14:paraId="6815F459" w14:textId="5B41BF14" w:rsidR="0041582C" w:rsidRPr="00C97837" w:rsidRDefault="0041582C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Folio: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folio asignado por la DGSV</w:t>
            </w:r>
          </w:p>
        </w:tc>
      </w:tr>
      <w:tr w:rsidR="0041582C" w:rsidRPr="00C97837" w14:paraId="396C5C1C" w14:textId="77777777" w:rsidTr="00A17187">
        <w:trPr>
          <w:trHeight w:val="576"/>
        </w:trPr>
        <w:tc>
          <w:tcPr>
            <w:tcW w:w="5807" w:type="dxa"/>
          </w:tcPr>
          <w:p w14:paraId="562AB333" w14:textId="7EF4CECF" w:rsidR="0041582C" w:rsidRPr="00C97837" w:rsidRDefault="0041582C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Dirección completa: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 xml:space="preserve">dirección de la oficina, empresa o donde llegarán los documentos </w:t>
            </w:r>
          </w:p>
        </w:tc>
        <w:tc>
          <w:tcPr>
            <w:tcW w:w="4104" w:type="dxa"/>
          </w:tcPr>
          <w:p w14:paraId="3F299600" w14:textId="15914D29" w:rsidR="0041582C" w:rsidRPr="00C97837" w:rsidRDefault="0041582C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Punto de control: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lugar donde aplican los tratamientos</w:t>
            </w:r>
          </w:p>
        </w:tc>
      </w:tr>
      <w:tr w:rsidR="00477C8B" w:rsidRPr="00C97837" w14:paraId="55F113C1" w14:textId="77777777" w:rsidTr="00A17187">
        <w:trPr>
          <w:trHeight w:val="251"/>
        </w:trPr>
        <w:tc>
          <w:tcPr>
            <w:tcW w:w="5807" w:type="dxa"/>
          </w:tcPr>
          <w:p w14:paraId="3E81DFB9" w14:textId="568C7F13" w:rsidR="00477C8B" w:rsidRPr="00C97837" w:rsidRDefault="00477C8B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Teléfono: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xxxxxxxxxxx</w:t>
            </w:r>
          </w:p>
        </w:tc>
        <w:tc>
          <w:tcPr>
            <w:tcW w:w="4104" w:type="dxa"/>
          </w:tcPr>
          <w:p w14:paraId="17709AD8" w14:textId="04214C43" w:rsidR="00477C8B" w:rsidRPr="00C97837" w:rsidRDefault="00477C8B" w:rsidP="001B69D3">
            <w:pPr>
              <w:spacing w:line="240" w:lineRule="auto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>Correo electrónico: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 xml:space="preserve"> xxxxxxxxxxx</w:t>
            </w:r>
          </w:p>
        </w:tc>
      </w:tr>
      <w:tr w:rsidR="00477C8B" w:rsidRPr="00C97837" w14:paraId="04141654" w14:textId="77777777" w:rsidTr="00A17187">
        <w:trPr>
          <w:trHeight w:val="251"/>
        </w:trPr>
        <w:tc>
          <w:tcPr>
            <w:tcW w:w="5807" w:type="dxa"/>
          </w:tcPr>
          <w:p w14:paraId="74A4A9AF" w14:textId="4353DCCF" w:rsidR="00477C8B" w:rsidRPr="00C97837" w:rsidRDefault="00477C8B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Nombre del representante legal: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xxxxxx</w:t>
            </w:r>
          </w:p>
        </w:tc>
        <w:tc>
          <w:tcPr>
            <w:tcW w:w="4104" w:type="dxa"/>
          </w:tcPr>
          <w:p w14:paraId="6C0E8513" w14:textId="12A6B06B" w:rsidR="00477C8B" w:rsidRPr="00C97837" w:rsidRDefault="00477C8B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Nombre del enlace con el Senasica: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xxx</w:t>
            </w:r>
          </w:p>
        </w:tc>
      </w:tr>
      <w:tr w:rsidR="0041582C" w:rsidRPr="00C97837" w14:paraId="501DC65B" w14:textId="77777777" w:rsidTr="00A17187">
        <w:tc>
          <w:tcPr>
            <w:tcW w:w="5807" w:type="dxa"/>
          </w:tcPr>
          <w:p w14:paraId="4C6D0A18" w14:textId="7B98E660" w:rsidR="0041582C" w:rsidRPr="00C97837" w:rsidRDefault="0041582C" w:rsidP="001B69D3">
            <w:pPr>
              <w:spacing w:line="240" w:lineRule="auto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Fecha de inicio la inspección: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poner fecha, hora de inicio</w:t>
            </w:r>
          </w:p>
          <w:p w14:paraId="0D167D69" w14:textId="67AFCCC0" w:rsidR="0041582C" w:rsidRPr="00C97837" w:rsidRDefault="0041582C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Fecha del término la inspección: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poner fecha, hora de inicio</w:t>
            </w:r>
          </w:p>
        </w:tc>
        <w:tc>
          <w:tcPr>
            <w:tcW w:w="4104" w:type="dxa"/>
          </w:tcPr>
          <w:p w14:paraId="32D5D374" w14:textId="28218C42" w:rsidR="0041582C" w:rsidRPr="00C97837" w:rsidRDefault="0041582C" w:rsidP="001B69D3">
            <w:pPr>
              <w:spacing w:line="240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Vigencia: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la fecha que tiene de vigencia, en caso de ya venció, poner: vencida o en su defecto si es empresa nueva poner: certificación por primera vez.</w:t>
            </w:r>
          </w:p>
        </w:tc>
      </w:tr>
      <w:tr w:rsidR="004E2085" w:rsidRPr="00C97837" w14:paraId="568812EF" w14:textId="77777777" w:rsidTr="00A17187">
        <w:tc>
          <w:tcPr>
            <w:tcW w:w="5807" w:type="dxa"/>
          </w:tcPr>
          <w:p w14:paraId="09CB1B37" w14:textId="469A0AD5" w:rsidR="004E2085" w:rsidRPr="00C97837" w:rsidRDefault="004E2085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Unidad de Inspección: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UI que realiza la visita</w:t>
            </w:r>
          </w:p>
        </w:tc>
        <w:tc>
          <w:tcPr>
            <w:tcW w:w="4104" w:type="dxa"/>
          </w:tcPr>
          <w:p w14:paraId="4FDFC4A7" w14:textId="50C12B56" w:rsidR="004E2085" w:rsidRPr="00C97837" w:rsidRDefault="004E2085" w:rsidP="001B69D3">
            <w:pPr>
              <w:spacing w:line="240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TEF: </w:t>
            </w:r>
            <w:r w:rsidRPr="00C97837">
              <w:rPr>
                <w:rFonts w:ascii="Montserrat" w:hAnsi="Montserrat"/>
                <w:color w:val="FF0000"/>
                <w:sz w:val="22"/>
                <w:szCs w:val="22"/>
              </w:rPr>
              <w:t>TEF que realiza la visita</w:t>
            </w:r>
          </w:p>
        </w:tc>
      </w:tr>
      <w:tr w:rsidR="009C1622" w:rsidRPr="00C97837" w14:paraId="17D7B43C" w14:textId="77777777" w:rsidTr="00075697">
        <w:trPr>
          <w:trHeight w:val="472"/>
        </w:trPr>
        <w:tc>
          <w:tcPr>
            <w:tcW w:w="5807" w:type="dxa"/>
          </w:tcPr>
          <w:p w14:paraId="30F3EB29" w14:textId="420AF7B8" w:rsidR="009C1622" w:rsidRPr="00C97837" w:rsidRDefault="009C1622" w:rsidP="001B69D3">
            <w:pPr>
              <w:spacing w:line="240" w:lineRule="auto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>Tipo de serv</w:t>
            </w:r>
            <w:r w:rsidR="006A45D0">
              <w:rPr>
                <w:rFonts w:ascii="Montserrat" w:hAnsi="Montserrat"/>
                <w:sz w:val="22"/>
                <w:szCs w:val="22"/>
              </w:rPr>
              <w:t xml:space="preserve">icio de tratamiento que presta: </w:t>
            </w:r>
            <w:r w:rsidR="006A45D0" w:rsidRPr="006A45D0">
              <w:rPr>
                <w:rFonts w:ascii="Montserrat" w:hAnsi="Montserrat"/>
                <w:color w:val="FF0000"/>
                <w:sz w:val="22"/>
                <w:szCs w:val="22"/>
              </w:rPr>
              <w:t xml:space="preserve">Para tratamiento con bromuro de </w:t>
            </w:r>
            <w:r w:rsidR="00075697">
              <w:rPr>
                <w:rFonts w:ascii="Montserrat" w:hAnsi="Montserrat"/>
                <w:color w:val="FF0000"/>
                <w:sz w:val="22"/>
                <w:szCs w:val="22"/>
              </w:rPr>
              <w:t xml:space="preserve">metilo y </w:t>
            </w:r>
            <w:r w:rsidR="006A45D0" w:rsidRPr="006A45D0">
              <w:rPr>
                <w:rFonts w:ascii="Montserrat" w:hAnsi="Montserrat"/>
                <w:color w:val="FF0000"/>
                <w:sz w:val="22"/>
                <w:szCs w:val="22"/>
              </w:rPr>
              <w:t>fosfina</w:t>
            </w:r>
          </w:p>
        </w:tc>
        <w:tc>
          <w:tcPr>
            <w:tcW w:w="4104" w:type="dxa"/>
            <w:vAlign w:val="center"/>
          </w:tcPr>
          <w:p w14:paraId="18914383" w14:textId="73A5C09C" w:rsidR="009C1622" w:rsidRPr="00C97837" w:rsidRDefault="009C1622" w:rsidP="00075697">
            <w:pPr>
              <w:spacing w:line="240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C97837">
              <w:rPr>
                <w:rFonts w:ascii="Montserrat" w:hAnsi="Montserrat"/>
                <w:sz w:val="22"/>
                <w:szCs w:val="22"/>
              </w:rPr>
              <w:t xml:space="preserve">Norma: </w:t>
            </w:r>
            <w:r w:rsidRPr="00C97837">
              <w:rPr>
                <w:rFonts w:ascii="Montserrat" w:hAnsi="Montserrat"/>
                <w:b/>
                <w:sz w:val="22"/>
                <w:szCs w:val="22"/>
              </w:rPr>
              <w:t>NOM-022-SAG/FITO-2016</w:t>
            </w:r>
          </w:p>
        </w:tc>
      </w:tr>
    </w:tbl>
    <w:p w14:paraId="3BD04D14" w14:textId="1F8D7974" w:rsidR="0072708D" w:rsidRPr="00C97837" w:rsidRDefault="0072708D" w:rsidP="001B69D3">
      <w:pPr>
        <w:spacing w:line="240" w:lineRule="auto"/>
        <w:rPr>
          <w:rFonts w:ascii="Montserrat" w:hAnsi="Montserrat"/>
        </w:rPr>
      </w:pPr>
    </w:p>
    <w:p w14:paraId="117909A5" w14:textId="276275AD" w:rsidR="00A564B7" w:rsidRPr="00C97837" w:rsidRDefault="00A564B7" w:rsidP="001B69D3">
      <w:pPr>
        <w:spacing w:line="240" w:lineRule="auto"/>
        <w:jc w:val="both"/>
        <w:rPr>
          <w:rFonts w:ascii="Montserrat" w:hAnsi="Montserrat"/>
        </w:rPr>
      </w:pPr>
      <w:r w:rsidRPr="00C97837">
        <w:rPr>
          <w:rFonts w:ascii="Montserrat" w:hAnsi="Montserrat"/>
          <w:b/>
        </w:rPr>
        <w:t>Fundamento</w:t>
      </w:r>
      <w:r w:rsidRPr="00C97837">
        <w:rPr>
          <w:rFonts w:ascii="Montserrat" w:hAnsi="Montserrat"/>
        </w:rPr>
        <w:t>: Artículos 7 fracciones XVIII, XV, 13, 15, 19 fracción I, inciso</w:t>
      </w:r>
      <w:r w:rsidR="000F1688" w:rsidRPr="00C97837">
        <w:rPr>
          <w:rFonts w:ascii="Montserrat" w:hAnsi="Montserrat"/>
        </w:rPr>
        <w:t>s</w:t>
      </w:r>
      <w:r w:rsidRPr="00C97837">
        <w:rPr>
          <w:rFonts w:ascii="Montserrat" w:hAnsi="Montserrat"/>
        </w:rPr>
        <w:t xml:space="preserve"> </w:t>
      </w:r>
      <w:r w:rsidR="000F1688" w:rsidRPr="00C97837">
        <w:rPr>
          <w:rFonts w:ascii="Montserrat" w:hAnsi="Montserrat"/>
        </w:rPr>
        <w:t xml:space="preserve">f, m, </w:t>
      </w:r>
      <w:r w:rsidRPr="00C97837">
        <w:rPr>
          <w:rFonts w:ascii="Montserrat" w:hAnsi="Montserrat"/>
        </w:rPr>
        <w:t xml:space="preserve">37 bis, 47-C, 52, 56 último párrafo, Ley Federal de Sanidad Vegetal, </w:t>
      </w:r>
      <w:r w:rsidR="000F1688" w:rsidRPr="00C97837">
        <w:rPr>
          <w:rFonts w:ascii="Montserrat" w:hAnsi="Montserrat"/>
        </w:rPr>
        <w:t xml:space="preserve">110, 11, 148 del </w:t>
      </w:r>
      <w:r w:rsidRPr="00C97837">
        <w:rPr>
          <w:rFonts w:ascii="Montserrat" w:hAnsi="Montserrat"/>
        </w:rPr>
        <w:t>Reglamento Ley Federal de Sanidad Vegetal</w:t>
      </w:r>
      <w:r w:rsidR="000F1688" w:rsidRPr="00C97837">
        <w:rPr>
          <w:rFonts w:ascii="Montserrat" w:hAnsi="Montserrat"/>
        </w:rPr>
        <w:t>, 4 fracción XIII, 53 fracción II, de la Ley de Infraestructura de la Calidad</w:t>
      </w:r>
      <w:r w:rsidR="004F71C7" w:rsidRPr="00C97837">
        <w:rPr>
          <w:rFonts w:ascii="Montserrat" w:hAnsi="Montserrat"/>
        </w:rPr>
        <w:t>, 4.10, 4.10.1</w:t>
      </w:r>
      <w:r w:rsidR="003631C7" w:rsidRPr="00C97837">
        <w:rPr>
          <w:rFonts w:ascii="Montserrat" w:hAnsi="Montserrat"/>
        </w:rPr>
        <w:t xml:space="preserve">, </w:t>
      </w:r>
      <w:r w:rsidR="004F71C7" w:rsidRPr="00C97837">
        <w:rPr>
          <w:rFonts w:ascii="Montserrat" w:hAnsi="Montserrat"/>
        </w:rPr>
        <w:t>4.10.2, 4.10.4 de la NOM-022-SAG/FITO-2016, Especificaciones, criterios y procedimientos fitosanitarios para las personas físicas o morales que presten servicios de tratamientos fitosanitarios.</w:t>
      </w:r>
    </w:p>
    <w:p w14:paraId="1B600B5A" w14:textId="59BEC058" w:rsidR="00C97837" w:rsidRPr="00C97837" w:rsidRDefault="00C97837" w:rsidP="001B69D3">
      <w:pPr>
        <w:spacing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Inspección</w:t>
      </w:r>
      <w:r w:rsidRPr="00C97837">
        <w:rPr>
          <w:rFonts w:ascii="Montserrat" w:hAnsi="Montserrat"/>
          <w:b/>
        </w:rPr>
        <w:t xml:space="preserve"> documental: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253"/>
        <w:gridCol w:w="425"/>
        <w:gridCol w:w="466"/>
        <w:gridCol w:w="526"/>
        <w:gridCol w:w="2127"/>
      </w:tblGrid>
      <w:tr w:rsidR="00C97837" w:rsidRPr="001567D7" w14:paraId="52B4FC91" w14:textId="77777777" w:rsidTr="004D3D4E">
        <w:trPr>
          <w:trHeight w:val="6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EA046D9" w14:textId="13C91901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  <w:r w:rsidRPr="001567D7">
              <w:rPr>
                <w:rFonts w:ascii="Montserrat" w:hAnsi="Montserrat" w:cs="Times New Roman"/>
                <w:b/>
                <w:bCs/>
                <w:sz w:val="20"/>
              </w:rPr>
              <w:t>Fundamento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75CAD3C9" w14:textId="3B745F9A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  <w:r w:rsidRPr="001567D7">
              <w:rPr>
                <w:rFonts w:ascii="Montserrat" w:hAnsi="Montserrat" w:cs="Times New Roman"/>
                <w:b/>
                <w:bCs/>
                <w:sz w:val="20"/>
              </w:rPr>
              <w:t xml:space="preserve">Documentos a </w:t>
            </w:r>
            <w:r w:rsidRPr="001567D7">
              <w:rPr>
                <w:rFonts w:ascii="Montserrat" w:hAnsi="Montserrat"/>
                <w:b/>
                <w:sz w:val="20"/>
              </w:rPr>
              <w:t>Inspeccionar</w:t>
            </w:r>
          </w:p>
          <w:p w14:paraId="012BC7E0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  <w:r w:rsidRPr="001567D7">
              <w:rPr>
                <w:rFonts w:ascii="Montserrat" w:hAnsi="Montserrat" w:cs="Times New Roman"/>
                <w:b/>
                <w:bCs/>
                <w:sz w:val="20"/>
              </w:rPr>
              <w:t>¿La empresa que solicita la certificación cuenta con lo siguiente?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79F879D" w14:textId="77777777" w:rsidR="00C97837" w:rsidRPr="001567D7" w:rsidRDefault="00C97837" w:rsidP="001B69D3">
            <w:pPr>
              <w:spacing w:after="0" w:line="240" w:lineRule="auto"/>
              <w:jc w:val="center"/>
              <w:rPr>
                <w:rFonts w:ascii="Montserrat" w:hAnsi="Montserrat" w:cs="Times New Roman"/>
                <w:b/>
                <w:bCs/>
                <w:sz w:val="20"/>
              </w:rPr>
            </w:pPr>
            <w:r w:rsidRPr="001567D7">
              <w:rPr>
                <w:rFonts w:ascii="Montserrat" w:hAnsi="Montserrat" w:cs="Times New Roman"/>
                <w:b/>
                <w:bCs/>
                <w:sz w:val="20"/>
              </w:rPr>
              <w:t>Cumple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E223E19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  <w:r w:rsidRPr="001567D7">
              <w:rPr>
                <w:rFonts w:ascii="Montserrat" w:hAnsi="Montserrat" w:cs="Times New Roman"/>
                <w:b/>
                <w:bCs/>
                <w:sz w:val="20"/>
              </w:rPr>
              <w:t>Observaciones</w:t>
            </w:r>
          </w:p>
        </w:tc>
      </w:tr>
      <w:tr w:rsidR="00C97837" w:rsidRPr="001567D7" w14:paraId="75903437" w14:textId="77777777" w:rsidTr="004D3D4E">
        <w:trPr>
          <w:trHeight w:val="3"/>
        </w:trPr>
        <w:tc>
          <w:tcPr>
            <w:tcW w:w="2263" w:type="dxa"/>
            <w:vMerge/>
            <w:vAlign w:val="center"/>
          </w:tcPr>
          <w:p w14:paraId="044A20B5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2AD56944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34214E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Cs/>
                <w:sz w:val="20"/>
              </w:rPr>
            </w:pPr>
            <w:r w:rsidRPr="001567D7">
              <w:rPr>
                <w:rFonts w:ascii="Montserrat" w:hAnsi="Montserrat" w:cs="Times New Roman"/>
                <w:bCs/>
                <w:sz w:val="20"/>
              </w:rPr>
              <w:t>Si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EE91BD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Cs/>
                <w:sz w:val="20"/>
              </w:rPr>
            </w:pPr>
            <w:r w:rsidRPr="001567D7">
              <w:rPr>
                <w:rFonts w:ascii="Montserrat" w:hAnsi="Montserrat" w:cs="Times New Roman"/>
                <w:bCs/>
                <w:sz w:val="20"/>
              </w:rPr>
              <w:t>No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559E8C8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Cs/>
                <w:sz w:val="20"/>
              </w:rPr>
            </w:pPr>
            <w:r w:rsidRPr="001567D7">
              <w:rPr>
                <w:rFonts w:ascii="Montserrat" w:hAnsi="Montserrat" w:cs="Times New Roman"/>
                <w:bCs/>
                <w:sz w:val="20"/>
              </w:rPr>
              <w:t>N/A</w:t>
            </w:r>
          </w:p>
        </w:tc>
        <w:tc>
          <w:tcPr>
            <w:tcW w:w="2127" w:type="dxa"/>
            <w:vMerge/>
            <w:vAlign w:val="center"/>
          </w:tcPr>
          <w:p w14:paraId="15443ACB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</w:tr>
      <w:tr w:rsidR="00C97837" w:rsidRPr="001567D7" w14:paraId="06B458D3" w14:textId="77777777" w:rsidTr="004D3D4E">
        <w:trPr>
          <w:trHeight w:val="55"/>
        </w:trPr>
        <w:tc>
          <w:tcPr>
            <w:tcW w:w="2263" w:type="dxa"/>
            <w:shd w:val="clear" w:color="auto" w:fill="auto"/>
            <w:vAlign w:val="center"/>
          </w:tcPr>
          <w:p w14:paraId="38302435" w14:textId="73CB5686" w:rsidR="00C97837" w:rsidRPr="001567D7" w:rsidRDefault="001567D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1567D7">
              <w:rPr>
                <w:rFonts w:ascii="Montserrat" w:hAnsi="Montserrat" w:cs="Times New Roman"/>
                <w:sz w:val="20"/>
              </w:rPr>
              <w:t>4.1.4 NOM-022-SAG/FITO-2016</w:t>
            </w:r>
            <w:r w:rsidR="0049344A">
              <w:rPr>
                <w:rFonts w:ascii="Montserrat" w:hAnsi="Montserrat" w:cs="Times New Roman"/>
                <w:sz w:val="20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9B4B5A" w14:textId="0CF657E6" w:rsid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1567D7">
              <w:rPr>
                <w:rFonts w:ascii="Montserrat" w:hAnsi="Montserrat" w:cs="Times New Roman"/>
                <w:sz w:val="20"/>
              </w:rPr>
              <w:t xml:space="preserve">¿La empresa </w:t>
            </w:r>
            <w:r w:rsidR="001567D7">
              <w:rPr>
                <w:rFonts w:ascii="Montserrat" w:hAnsi="Montserrat" w:cs="Times New Roman"/>
                <w:sz w:val="20"/>
              </w:rPr>
              <w:t xml:space="preserve">cuenta con mínimo </w:t>
            </w:r>
            <w:r w:rsidR="00A17187">
              <w:rPr>
                <w:rFonts w:ascii="Montserrat" w:hAnsi="Montserrat" w:cs="Times New Roman"/>
                <w:sz w:val="20"/>
              </w:rPr>
              <w:t xml:space="preserve">dos </w:t>
            </w:r>
            <w:r w:rsidRPr="001567D7">
              <w:rPr>
                <w:rFonts w:ascii="Montserrat" w:hAnsi="Montserrat" w:cs="Times New Roman"/>
                <w:sz w:val="20"/>
              </w:rPr>
              <w:t xml:space="preserve">operarios técnicos? </w:t>
            </w:r>
          </w:p>
          <w:p w14:paraId="29E9D368" w14:textId="71775240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1567D7">
              <w:rPr>
                <w:rFonts w:ascii="Montserrat" w:hAnsi="Montserrat" w:cs="Times New Roman"/>
                <w:sz w:val="20"/>
              </w:rPr>
              <w:t xml:space="preserve">Registre cantidad, deberá demostrar la capacidad técnica del personal operario que aplicará los tratamientos </w:t>
            </w:r>
            <w:r w:rsidRPr="001567D7">
              <w:rPr>
                <w:rFonts w:ascii="Montserrat" w:hAnsi="Montserrat" w:cs="Times New Roman"/>
                <w:sz w:val="20"/>
              </w:rPr>
              <w:lastRenderedPageBreak/>
              <w:t>fitosanitarios, presentando constancias de capacitación con una antigüedad no mayor a 2 años, emitidas por una institución pública o privada avalada por la Secretaría del Trabajo y Previsión Social u otra dependencia.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600192" w14:textId="719B00E0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8E7C7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5C507770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602DBBB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</w:tr>
      <w:tr w:rsidR="00C97837" w:rsidRPr="001567D7" w14:paraId="44FB732E" w14:textId="77777777" w:rsidTr="004D3D4E">
        <w:trPr>
          <w:trHeight w:val="12"/>
        </w:trPr>
        <w:tc>
          <w:tcPr>
            <w:tcW w:w="2263" w:type="dxa"/>
            <w:shd w:val="clear" w:color="auto" w:fill="auto"/>
            <w:vAlign w:val="center"/>
          </w:tcPr>
          <w:p w14:paraId="4FC0397E" w14:textId="2D58374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49344A">
              <w:rPr>
                <w:rFonts w:ascii="Montserrat" w:hAnsi="Montserrat" w:cs="Times New Roman"/>
                <w:sz w:val="20"/>
              </w:rPr>
              <w:t>4.10.1</w:t>
            </w:r>
            <w:r w:rsidR="0049344A">
              <w:rPr>
                <w:rFonts w:ascii="Montserrat" w:hAnsi="Montserrat" w:cs="Times New Roman"/>
                <w:sz w:val="20"/>
              </w:rPr>
              <w:t xml:space="preserve"> </w:t>
            </w:r>
            <w:r w:rsidR="0049344A" w:rsidRPr="001567D7">
              <w:rPr>
                <w:rFonts w:ascii="Montserrat" w:hAnsi="Montserrat" w:cs="Times New Roman"/>
                <w:sz w:val="20"/>
              </w:rPr>
              <w:t>NOM-022-SAG/FITO-2016</w:t>
            </w:r>
            <w:r w:rsidR="0049344A">
              <w:rPr>
                <w:rFonts w:ascii="Montserrat" w:hAnsi="Montserrat" w:cs="Times New Roman"/>
                <w:sz w:val="20"/>
              </w:rPr>
              <w:t xml:space="preserve">, </w:t>
            </w:r>
            <w:r w:rsidR="0049344A" w:rsidRPr="0049344A">
              <w:rPr>
                <w:rFonts w:ascii="Montserrat" w:hAnsi="Montserrat" w:cs="Times New Roman"/>
                <w:sz w:val="20"/>
              </w:rPr>
              <w:t xml:space="preserve">37 bis </w:t>
            </w:r>
            <w:r w:rsidR="0049344A">
              <w:rPr>
                <w:rFonts w:ascii="Montserrat" w:hAnsi="Montserrat" w:cs="Times New Roman"/>
                <w:sz w:val="20"/>
              </w:rPr>
              <w:t xml:space="preserve">de </w:t>
            </w:r>
            <w:r w:rsidR="0049344A" w:rsidRPr="0049344A">
              <w:rPr>
                <w:rFonts w:ascii="Montserrat" w:hAnsi="Montserrat" w:cs="Times New Roman"/>
                <w:sz w:val="20"/>
              </w:rPr>
              <w:t xml:space="preserve">la </w:t>
            </w:r>
            <w:r w:rsidR="0049344A">
              <w:rPr>
                <w:rFonts w:ascii="Montserrat" w:hAnsi="Montserrat" w:cs="Times New Roman"/>
                <w:sz w:val="20"/>
              </w:rPr>
              <w:t xml:space="preserve">LFSV, </w:t>
            </w:r>
            <w:r w:rsidR="0049344A" w:rsidRPr="0049344A">
              <w:rPr>
                <w:rFonts w:ascii="Montserrat" w:hAnsi="Montserrat" w:cs="Times New Roman"/>
                <w:sz w:val="20"/>
              </w:rPr>
              <w:t xml:space="preserve"> 112 fracción III de su Reglamento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6A825F" w14:textId="4C10D17B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1567D7">
              <w:rPr>
                <w:rFonts w:ascii="Montserrat" w:hAnsi="Montserrat" w:cs="Times New Roman"/>
                <w:sz w:val="20"/>
              </w:rPr>
              <w:t>Aviso de inicio de funcionamiento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184A0F" w14:textId="5369544C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7DDE93A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474956B9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90CC53" w14:textId="43535F20" w:rsidR="00C97837" w:rsidRPr="00075697" w:rsidRDefault="0007569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07569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No es necesario enviar los anexos que solicitaba el antiguo sv-01</w:t>
            </w:r>
          </w:p>
        </w:tc>
      </w:tr>
      <w:tr w:rsidR="00C97837" w:rsidRPr="001567D7" w14:paraId="68BCF747" w14:textId="77777777" w:rsidTr="004D3D4E">
        <w:trPr>
          <w:trHeight w:val="13"/>
        </w:trPr>
        <w:tc>
          <w:tcPr>
            <w:tcW w:w="2263" w:type="dxa"/>
            <w:shd w:val="clear" w:color="auto" w:fill="auto"/>
            <w:vAlign w:val="center"/>
          </w:tcPr>
          <w:p w14:paraId="7D7E7C2E" w14:textId="714FC2EF" w:rsidR="00C97837" w:rsidRPr="001567D7" w:rsidRDefault="00E8335A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>
              <w:rPr>
                <w:rFonts w:ascii="Montserrat" w:hAnsi="Montserrat" w:cs="Times New Roman"/>
                <w:sz w:val="20"/>
              </w:rPr>
              <w:t>4.10.2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6EF40F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1567D7">
              <w:rPr>
                <w:rFonts w:ascii="Montserrat" w:hAnsi="Montserrat" w:cs="Times New Roman"/>
                <w:sz w:val="20"/>
              </w:rPr>
              <w:t>Copia certificada del poder notarial del representante legal.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95CD52" w14:textId="229D6619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4F2B5F4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5E3B3272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00B3355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</w:tr>
      <w:tr w:rsidR="00C97837" w:rsidRPr="001567D7" w14:paraId="3A823027" w14:textId="77777777" w:rsidTr="004D3D4E">
        <w:trPr>
          <w:trHeight w:val="13"/>
        </w:trPr>
        <w:tc>
          <w:tcPr>
            <w:tcW w:w="2263" w:type="dxa"/>
            <w:shd w:val="clear" w:color="auto" w:fill="auto"/>
            <w:vAlign w:val="center"/>
          </w:tcPr>
          <w:p w14:paraId="34674FDC" w14:textId="7E178201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1567D7">
              <w:rPr>
                <w:rFonts w:ascii="Montserrat" w:hAnsi="Montserrat" w:cs="Times New Roman"/>
                <w:sz w:val="20"/>
              </w:rPr>
              <w:t>4.10.1</w:t>
            </w:r>
            <w:r w:rsidR="00BF749D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  <w:r w:rsidR="00BF749D">
              <w:rPr>
                <w:rFonts w:ascii="Montserrat" w:hAnsi="Montserrat" w:cs="Times New Roman"/>
                <w:sz w:val="20"/>
              </w:rPr>
              <w:t xml:space="preserve">, </w:t>
            </w:r>
            <w:r w:rsidR="00BF749D" w:rsidRPr="001567D7">
              <w:rPr>
                <w:rFonts w:ascii="Montserrat" w:hAnsi="Montserrat" w:cs="Times New Roman"/>
                <w:sz w:val="20"/>
              </w:rPr>
              <w:t>Ley Federal de Derechos</w:t>
            </w:r>
            <w:r w:rsidR="00BF749D">
              <w:rPr>
                <w:rFonts w:ascii="Montserrat" w:hAnsi="Montserrat" w:cs="Times New Roman"/>
                <w:sz w:val="20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6F886E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1567D7">
              <w:rPr>
                <w:rFonts w:ascii="Montserrat" w:hAnsi="Montserrat" w:cs="Times New Roman"/>
                <w:sz w:val="20"/>
              </w:rPr>
              <w:t>Pago de derechos con base en la Ley Federal de Derechos vigente.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1D82D" w14:textId="22EC333E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45F05B2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0C6A6538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B9C9DE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</w:tr>
      <w:tr w:rsidR="00365D3F" w:rsidRPr="001567D7" w14:paraId="4B8BA679" w14:textId="77777777" w:rsidTr="004D3D4E">
        <w:trPr>
          <w:trHeight w:val="13"/>
        </w:trPr>
        <w:tc>
          <w:tcPr>
            <w:tcW w:w="2263" w:type="dxa"/>
            <w:shd w:val="clear" w:color="auto" w:fill="auto"/>
            <w:vAlign w:val="center"/>
          </w:tcPr>
          <w:p w14:paraId="3FF5C32E" w14:textId="1B92E28D" w:rsidR="00365D3F" w:rsidRPr="001567D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1567D7">
              <w:rPr>
                <w:rFonts w:ascii="Montserrat" w:hAnsi="Montserrat" w:cs="Times New Roman"/>
                <w:sz w:val="20"/>
              </w:rPr>
              <w:t>4.1</w:t>
            </w:r>
            <w:r>
              <w:rPr>
                <w:rFonts w:ascii="Montserrat" w:hAnsi="Montserrat" w:cs="Times New Roman"/>
                <w:sz w:val="20"/>
              </w:rPr>
              <w:t>2.1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4D87FD" w14:textId="5A2A3A43" w:rsidR="00365D3F" w:rsidRPr="001567D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>
              <w:rPr>
                <w:rFonts w:ascii="Montserrat" w:hAnsi="Montserrat" w:cs="Times New Roman"/>
                <w:sz w:val="20"/>
              </w:rPr>
              <w:t xml:space="preserve">Contrato con una Unidad de Inspección para la certificación de los tratamientos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66CB4E" w14:textId="77777777" w:rsidR="00365D3F" w:rsidRPr="001567D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9923360" w14:textId="77777777" w:rsidR="00365D3F" w:rsidRPr="001567D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18C99AA8" w14:textId="77777777" w:rsidR="00365D3F" w:rsidRPr="001567D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3EDC07" w14:textId="19D40754" w:rsidR="00365D3F" w:rsidRPr="0042596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Copia electrónico </w:t>
            </w:r>
          </w:p>
        </w:tc>
      </w:tr>
      <w:tr w:rsidR="00C97837" w:rsidRPr="001567D7" w14:paraId="2069D1AB" w14:textId="77777777" w:rsidTr="004D3D4E">
        <w:trPr>
          <w:trHeight w:val="12"/>
        </w:trPr>
        <w:tc>
          <w:tcPr>
            <w:tcW w:w="2263" w:type="dxa"/>
            <w:shd w:val="clear" w:color="auto" w:fill="auto"/>
            <w:vAlign w:val="center"/>
          </w:tcPr>
          <w:p w14:paraId="2F7E0E3A" w14:textId="1C11A4FC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1567D7">
              <w:rPr>
                <w:rFonts w:ascii="Montserrat" w:hAnsi="Montserrat" w:cs="Times New Roman"/>
                <w:sz w:val="20"/>
              </w:rPr>
              <w:t>4.11.4</w:t>
            </w:r>
            <w:r w:rsidR="004D3D4E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F49A8B" w14:textId="60916601" w:rsidR="00C97837" w:rsidRPr="001567D7" w:rsidRDefault="004D3D4E" w:rsidP="00A17187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>
              <w:rPr>
                <w:rFonts w:ascii="Montserrat" w:hAnsi="Montserrat" w:cs="Times New Roman"/>
                <w:sz w:val="20"/>
              </w:rPr>
              <w:t xml:space="preserve">¿Cuenta con el </w:t>
            </w:r>
            <w:r w:rsidR="00C97837" w:rsidRPr="001567D7">
              <w:rPr>
                <w:rFonts w:ascii="Montserrat" w:hAnsi="Montserrat" w:cs="Times New Roman"/>
                <w:sz w:val="20"/>
              </w:rPr>
              <w:t>Manual de Tratamientos Fitosanitarios</w:t>
            </w:r>
            <w:r w:rsidR="0005295A">
              <w:rPr>
                <w:rFonts w:ascii="Montserrat" w:hAnsi="Montserrat" w:cs="Times New Roman"/>
                <w:sz w:val="20"/>
              </w:rPr>
              <w:t xml:space="preserve"> del Senasica</w:t>
            </w:r>
            <w:r w:rsidR="00A17187">
              <w:rPr>
                <w:rFonts w:ascii="Montserrat" w:hAnsi="Montserrat" w:cs="Times New Roman"/>
                <w:sz w:val="20"/>
              </w:rPr>
              <w:t>? ¿T</w:t>
            </w:r>
            <w:r>
              <w:rPr>
                <w:rFonts w:ascii="Montserrat" w:hAnsi="Montserrat" w:cs="Times New Roman"/>
                <w:sz w:val="20"/>
              </w:rPr>
              <w:t xml:space="preserve">iene conocimiento de su aplicación?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D9874E" w14:textId="47695D7E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728C01D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415EC6EB" w14:textId="77777777" w:rsidR="00C97837" w:rsidRPr="001567D7" w:rsidRDefault="00C97837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01E98E" w14:textId="52FB3CB1" w:rsidR="00C97837" w:rsidRPr="00425967" w:rsidRDefault="004D3D4E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Evidencia de conocimiento de la aplicación del manual</w:t>
            </w:r>
            <w:r w:rsidR="0005295A"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 a través de un cuestionario interno de la UI</w:t>
            </w:r>
            <w:r w:rsidR="005A6B52"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, dirigido a los operarios</w:t>
            </w:r>
          </w:p>
        </w:tc>
      </w:tr>
      <w:tr w:rsidR="00365D3F" w:rsidRPr="001567D7" w14:paraId="3B9CF515" w14:textId="77777777" w:rsidTr="004D3D4E">
        <w:trPr>
          <w:trHeight w:val="12"/>
        </w:trPr>
        <w:tc>
          <w:tcPr>
            <w:tcW w:w="2263" w:type="dxa"/>
            <w:shd w:val="clear" w:color="auto" w:fill="auto"/>
            <w:vAlign w:val="center"/>
          </w:tcPr>
          <w:p w14:paraId="3B54B991" w14:textId="01F84919" w:rsidR="00365D3F" w:rsidRPr="001567D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365D3F">
              <w:rPr>
                <w:rFonts w:ascii="Montserrat" w:hAnsi="Montserrat" w:cs="Times New Roman"/>
                <w:sz w:val="20"/>
              </w:rPr>
              <w:t>4.11.7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5FB5F6" w14:textId="479CC6D8" w:rsidR="00365D3F" w:rsidRDefault="00365D3F" w:rsidP="00AE594A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>
              <w:rPr>
                <w:rFonts w:ascii="Montserrat" w:hAnsi="Montserrat" w:cs="Times New Roman"/>
                <w:sz w:val="20"/>
              </w:rPr>
              <w:t xml:space="preserve">Archivo físico y/o digital conservando documentación </w:t>
            </w:r>
            <w:r w:rsidR="00AE594A" w:rsidRPr="00AE594A">
              <w:rPr>
                <w:rFonts w:ascii="Montserrat" w:hAnsi="Montserrat" w:cs="Times New Roman"/>
                <w:sz w:val="20"/>
              </w:rPr>
              <w:t xml:space="preserve">de los últimos </w:t>
            </w:r>
            <w:r>
              <w:rPr>
                <w:rFonts w:ascii="Montserrat" w:hAnsi="Montserrat" w:cs="Times New Roman"/>
                <w:sz w:val="20"/>
              </w:rPr>
              <w:t>5 años</w:t>
            </w:r>
            <w:r w:rsidR="00425967">
              <w:rPr>
                <w:rFonts w:ascii="Montserrat" w:hAnsi="Montserrat" w:cs="Times New Roman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D46BD8" w14:textId="77777777" w:rsidR="00365D3F" w:rsidRPr="001567D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63A1043" w14:textId="77777777" w:rsidR="00365D3F" w:rsidRPr="001567D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2C8ECF87" w14:textId="77777777" w:rsidR="00365D3F" w:rsidRPr="001567D7" w:rsidRDefault="00365D3F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BC4B2D" w14:textId="281C3DA1" w:rsidR="00365D3F" w:rsidRPr="00425967" w:rsidRDefault="00425967" w:rsidP="00425967">
            <w:pPr>
              <w:spacing w:after="0" w:line="240" w:lineRule="auto"/>
              <w:jc w:val="both"/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Evidencia </w:t>
            </w:r>
            <w:r w:rsidR="0005295A"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del archivo</w:t>
            </w: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 (foto a la carpeta electrónica </w:t>
            </w:r>
            <w:r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o el</w:t>
            </w: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 almacén si lo tienen en físico)</w:t>
            </w:r>
          </w:p>
        </w:tc>
      </w:tr>
      <w:tr w:rsidR="00B53425" w:rsidRPr="001567D7" w14:paraId="6B464174" w14:textId="77777777" w:rsidTr="0019798D">
        <w:trPr>
          <w:trHeight w:val="12"/>
        </w:trPr>
        <w:tc>
          <w:tcPr>
            <w:tcW w:w="2263" w:type="dxa"/>
            <w:shd w:val="clear" w:color="auto" w:fill="auto"/>
            <w:vAlign w:val="center"/>
          </w:tcPr>
          <w:p w14:paraId="41306F10" w14:textId="57F83540" w:rsidR="00B53425" w:rsidRPr="00365D3F" w:rsidRDefault="00B53425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 w:rsidRPr="0058076D">
              <w:rPr>
                <w:rFonts w:ascii="Montserrat" w:hAnsi="Montserrat" w:cs="Times New Roman"/>
                <w:bCs/>
                <w:sz w:val="20"/>
                <w:szCs w:val="20"/>
              </w:rPr>
              <w:t>4.11.7</w:t>
            </w:r>
            <w:r>
              <w:rPr>
                <w:rFonts w:ascii="Montserrat" w:hAnsi="Montserrat" w:cs="Times New Roman"/>
                <w:bCs/>
                <w:sz w:val="20"/>
                <w:szCs w:val="20"/>
              </w:rPr>
              <w:t xml:space="preserve"> </w:t>
            </w:r>
            <w:r w:rsidRPr="001567D7">
              <w:rPr>
                <w:rFonts w:ascii="Montserrat" w:hAnsi="Montserrat" w:cs="Times New Roman"/>
                <w:sz w:val="20"/>
              </w:rPr>
              <w:t>NOM-022-SAG/FITO-2016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219918" w14:textId="2354BB97" w:rsidR="00B53425" w:rsidRDefault="00AB1815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sz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t>Resumen</w:t>
            </w:r>
            <w:r w:rsidR="00B53425">
              <w:rPr>
                <w:rFonts w:ascii="Montserrat" w:hAnsi="Montserrat" w:cs="Times New Roman"/>
                <w:sz w:val="20"/>
                <w:szCs w:val="20"/>
              </w:rPr>
              <w:t xml:space="preserve"> de </w:t>
            </w:r>
            <w:r>
              <w:rPr>
                <w:rFonts w:ascii="Montserrat" w:hAnsi="Montserrat" w:cs="Times New Roman"/>
                <w:sz w:val="20"/>
                <w:szCs w:val="20"/>
              </w:rPr>
              <w:t>los</w:t>
            </w:r>
            <w:r w:rsidR="00B53425">
              <w:rPr>
                <w:rFonts w:ascii="Montserrat" w:hAnsi="Montserrat" w:cs="Times New Roman"/>
                <w:sz w:val="20"/>
                <w:szCs w:val="20"/>
              </w:rPr>
              <w:t xml:space="preserve"> tratamientos aplicados durante todo el año y evidencia de la entrega mensual de su reportes a la DGSV.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FB1737" w14:textId="77777777" w:rsidR="00B53425" w:rsidRPr="001567D7" w:rsidRDefault="00B53425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CB68F98" w14:textId="77777777" w:rsidR="00B53425" w:rsidRPr="001567D7" w:rsidRDefault="00B53425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42AF8260" w14:textId="77777777" w:rsidR="00B53425" w:rsidRPr="001567D7" w:rsidRDefault="00B53425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22973A4" w14:textId="2202F969" w:rsidR="00B53425" w:rsidRPr="00425967" w:rsidRDefault="00B53425" w:rsidP="001B69D3">
            <w:pPr>
              <w:spacing w:after="0" w:line="240" w:lineRule="auto"/>
              <w:jc w:val="both"/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Solicitar evidencia de la entrega mensual de sus informes a la DGSV</w:t>
            </w:r>
          </w:p>
        </w:tc>
      </w:tr>
    </w:tbl>
    <w:p w14:paraId="6CB994A9" w14:textId="4B118CB6" w:rsidR="00C97837" w:rsidRDefault="00C97837" w:rsidP="001B69D3">
      <w:pPr>
        <w:spacing w:line="240" w:lineRule="auto"/>
        <w:jc w:val="both"/>
        <w:rPr>
          <w:rFonts w:ascii="Montserrat" w:hAnsi="Montserrat"/>
        </w:rPr>
      </w:pPr>
    </w:p>
    <w:p w14:paraId="7B4FFA61" w14:textId="23F31792" w:rsidR="006369B3" w:rsidRDefault="006369B3" w:rsidP="001B69D3">
      <w:pPr>
        <w:spacing w:line="240" w:lineRule="auto"/>
        <w:jc w:val="both"/>
        <w:rPr>
          <w:rFonts w:ascii="Montserrat" w:hAnsi="Montserrat"/>
        </w:rPr>
      </w:pPr>
    </w:p>
    <w:p w14:paraId="3FDBF5A9" w14:textId="1F488796" w:rsidR="006369B3" w:rsidRDefault="006369B3" w:rsidP="001B69D3">
      <w:pPr>
        <w:spacing w:line="240" w:lineRule="auto"/>
        <w:jc w:val="both"/>
        <w:rPr>
          <w:rFonts w:ascii="Montserrat" w:hAnsi="Montserrat"/>
        </w:rPr>
      </w:pPr>
    </w:p>
    <w:p w14:paraId="3C8656A4" w14:textId="7FC073DC" w:rsidR="006369B3" w:rsidRDefault="006369B3" w:rsidP="001B69D3">
      <w:pPr>
        <w:spacing w:line="240" w:lineRule="auto"/>
        <w:jc w:val="both"/>
        <w:rPr>
          <w:rFonts w:ascii="Montserrat" w:hAnsi="Montserrat"/>
        </w:rPr>
      </w:pPr>
    </w:p>
    <w:p w14:paraId="1529C891" w14:textId="796A3737" w:rsidR="006369B3" w:rsidRDefault="006369B3" w:rsidP="001B69D3">
      <w:pPr>
        <w:spacing w:line="240" w:lineRule="auto"/>
        <w:jc w:val="both"/>
        <w:rPr>
          <w:rFonts w:ascii="Montserrat" w:hAnsi="Montserrat"/>
        </w:rPr>
      </w:pPr>
    </w:p>
    <w:p w14:paraId="7AD53FFF" w14:textId="77777777" w:rsidR="006369B3" w:rsidRDefault="006369B3" w:rsidP="001B69D3">
      <w:pPr>
        <w:spacing w:line="240" w:lineRule="auto"/>
        <w:jc w:val="both"/>
        <w:rPr>
          <w:rFonts w:ascii="Montserrat" w:hAnsi="Montserrat"/>
        </w:rPr>
      </w:pPr>
    </w:p>
    <w:p w14:paraId="23EB03DF" w14:textId="1331C1A2" w:rsidR="006A1990" w:rsidRPr="006A1990" w:rsidRDefault="006A1990" w:rsidP="001B69D3">
      <w:pPr>
        <w:spacing w:line="240" w:lineRule="auto"/>
        <w:jc w:val="both"/>
        <w:rPr>
          <w:rFonts w:ascii="Montserrat" w:hAnsi="Montserrat"/>
          <w:b/>
        </w:rPr>
      </w:pPr>
      <w:r w:rsidRPr="006A1990">
        <w:rPr>
          <w:rFonts w:ascii="Montserrat" w:hAnsi="Montserrat"/>
          <w:b/>
        </w:rPr>
        <w:lastRenderedPageBreak/>
        <w:t xml:space="preserve">Lista de </w:t>
      </w:r>
      <w:r w:rsidR="00DF2C4D">
        <w:rPr>
          <w:rFonts w:ascii="Montserrat" w:hAnsi="Montserrat"/>
          <w:b/>
        </w:rPr>
        <w:t>i</w:t>
      </w:r>
      <w:r w:rsidRPr="006A1990">
        <w:rPr>
          <w:rFonts w:ascii="Montserrat" w:hAnsi="Montserrat"/>
          <w:b/>
        </w:rPr>
        <w:t xml:space="preserve">nspección de infraestructura, materiales y equipo de la empresa prestadora del servicio de tratamientos fitosanitarios (en las instalaciones). </w:t>
      </w:r>
    </w:p>
    <w:p w14:paraId="6D44636E" w14:textId="267B5797" w:rsidR="006A1990" w:rsidRDefault="006A1990" w:rsidP="001B69D3">
      <w:pPr>
        <w:spacing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De manera general</w:t>
      </w:r>
    </w:p>
    <w:p w14:paraId="64DC0EB9" w14:textId="3ADBABC0" w:rsidR="006A1990" w:rsidRDefault="006A1990" w:rsidP="001B69D3">
      <w:pPr>
        <w:spacing w:line="240" w:lineRule="auto"/>
        <w:jc w:val="both"/>
        <w:rPr>
          <w:rFonts w:ascii="Montserrat" w:hAnsi="Montserrat"/>
          <w:b/>
        </w:rPr>
      </w:pPr>
      <w:r w:rsidRPr="006A1990">
        <w:rPr>
          <w:rFonts w:ascii="Montserrat" w:hAnsi="Montserrat"/>
          <w:b/>
        </w:rPr>
        <w:t xml:space="preserve">4.2. </w:t>
      </w:r>
      <w:r w:rsidR="00DF2C4D" w:rsidRPr="00DF2C4D">
        <w:rPr>
          <w:rFonts w:ascii="Montserrat" w:hAnsi="Montserrat"/>
          <w:b/>
        </w:rPr>
        <w:t>NOM-022-SAG/FITO-2016</w:t>
      </w:r>
      <w:r w:rsidR="00DF2C4D">
        <w:rPr>
          <w:rFonts w:ascii="Montserrat" w:hAnsi="Montserrat"/>
          <w:b/>
        </w:rPr>
        <w:t xml:space="preserve">, </w:t>
      </w:r>
      <w:r w:rsidRPr="006A1990">
        <w:rPr>
          <w:rFonts w:ascii="Montserrat" w:hAnsi="Montserrat"/>
          <w:b/>
        </w:rPr>
        <w:t>Para tratamiento con bromuro de metilo, fosfina (fosfuro de aluminio o fosfuro de magnesio) en bodegas, furgones, contenedores, tolvas, cajas de tráiler, barcos, bajo cubierta plástica.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4254"/>
        <w:gridCol w:w="426"/>
        <w:gridCol w:w="569"/>
        <w:gridCol w:w="712"/>
        <w:gridCol w:w="2113"/>
      </w:tblGrid>
      <w:tr w:rsidR="00DF2C4D" w:rsidRPr="006A1990" w14:paraId="68F7ACF1" w14:textId="77777777" w:rsidTr="00DF2C4D">
        <w:trPr>
          <w:trHeight w:val="390"/>
        </w:trPr>
        <w:tc>
          <w:tcPr>
            <w:tcW w:w="927" w:type="pct"/>
            <w:vMerge w:val="restart"/>
            <w:vAlign w:val="center"/>
          </w:tcPr>
          <w:p w14:paraId="130632EB" w14:textId="3E2EF0E0" w:rsidR="006A1990" w:rsidRPr="006A1990" w:rsidRDefault="00DF2C4D" w:rsidP="001B69D3">
            <w:pPr>
              <w:spacing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DF2C4D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Fundamento</w:t>
            </w:r>
          </w:p>
        </w:tc>
        <w:tc>
          <w:tcPr>
            <w:tcW w:w="2146" w:type="pct"/>
            <w:vMerge w:val="restart"/>
            <w:vAlign w:val="center"/>
          </w:tcPr>
          <w:p w14:paraId="6FDC1B37" w14:textId="46A5E11C" w:rsidR="006A1990" w:rsidRPr="006A1990" w:rsidRDefault="00DF2C4D" w:rsidP="001B69D3">
            <w:pPr>
              <w:spacing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Especificaciones y criterios a </w:t>
            </w:r>
            <w:r w:rsidRPr="00DF2C4D">
              <w:rPr>
                <w:rFonts w:ascii="Montserrat" w:hAnsi="Montserrat"/>
                <w:b/>
                <w:sz w:val="20"/>
              </w:rPr>
              <w:t>inspeccionar</w:t>
            </w:r>
          </w:p>
        </w:tc>
        <w:tc>
          <w:tcPr>
            <w:tcW w:w="861" w:type="pct"/>
            <w:gridSpan w:val="3"/>
            <w:vAlign w:val="center"/>
          </w:tcPr>
          <w:p w14:paraId="6A0CEF82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066" w:type="pct"/>
            <w:vMerge w:val="restart"/>
            <w:vAlign w:val="center"/>
          </w:tcPr>
          <w:p w14:paraId="0D4D490A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Observaciones</w:t>
            </w:r>
          </w:p>
        </w:tc>
      </w:tr>
      <w:tr w:rsidR="00DF2C4D" w:rsidRPr="006A1990" w14:paraId="3A8F352F" w14:textId="77777777" w:rsidTr="00DF2C4D">
        <w:trPr>
          <w:trHeight w:val="349"/>
        </w:trPr>
        <w:tc>
          <w:tcPr>
            <w:tcW w:w="927" w:type="pct"/>
            <w:vMerge/>
            <w:vAlign w:val="center"/>
          </w:tcPr>
          <w:p w14:paraId="00B28F1E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6" w:type="pct"/>
            <w:vMerge/>
            <w:vAlign w:val="center"/>
          </w:tcPr>
          <w:p w14:paraId="5D292526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0E8305F0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Si</w:t>
            </w:r>
          </w:p>
        </w:tc>
        <w:tc>
          <w:tcPr>
            <w:tcW w:w="287" w:type="pct"/>
            <w:vAlign w:val="center"/>
          </w:tcPr>
          <w:p w14:paraId="5387930A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359" w:type="pct"/>
            <w:vAlign w:val="center"/>
          </w:tcPr>
          <w:p w14:paraId="1320D215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066" w:type="pct"/>
            <w:vMerge/>
            <w:vAlign w:val="center"/>
          </w:tcPr>
          <w:p w14:paraId="6D28353C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DF2C4D" w:rsidRPr="006A1990" w14:paraId="6EFE7565" w14:textId="77777777" w:rsidTr="00DF2C4D">
        <w:trPr>
          <w:trHeight w:val="780"/>
        </w:trPr>
        <w:tc>
          <w:tcPr>
            <w:tcW w:w="927" w:type="pct"/>
            <w:vAlign w:val="center"/>
          </w:tcPr>
          <w:p w14:paraId="22F8259E" w14:textId="6490E558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4.2.1</w:t>
            </w:r>
            <w:r w:rsidR="00DF2C4D">
              <w:t xml:space="preserve"> </w:t>
            </w:r>
            <w:r w:rsidR="00DF2C4D" w:rsidRPr="00DF2C4D">
              <w:rPr>
                <w:rFonts w:ascii="Montserrat" w:hAnsi="Montserrat" w:cs="Times New Roman"/>
                <w:bCs/>
                <w:sz w:val="20"/>
                <w:szCs w:val="20"/>
              </w:rPr>
              <w:t>NOM-022-SAG/FITO-2016</w:t>
            </w:r>
          </w:p>
        </w:tc>
        <w:tc>
          <w:tcPr>
            <w:tcW w:w="2146" w:type="pct"/>
            <w:vAlign w:val="center"/>
          </w:tcPr>
          <w:p w14:paraId="24C7D433" w14:textId="1A324725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Cintas adhesivas con dimensiones que aseguren el correcto sellado del área donde se realizara la aplicación de</w:t>
            </w:r>
            <w:r w:rsidR="004C28C5">
              <w:rPr>
                <w:rFonts w:ascii="Montserrat" w:hAnsi="Montserrat" w:cs="Times New Roman"/>
                <w:sz w:val="20"/>
                <w:szCs w:val="20"/>
              </w:rPr>
              <w:t xml:space="preserve"> los</w:t>
            </w:r>
            <w:r w:rsidRPr="006A1990">
              <w:rPr>
                <w:rFonts w:ascii="Montserrat" w:hAnsi="Montserrat" w:cs="Times New Roman"/>
                <w:sz w:val="20"/>
                <w:szCs w:val="20"/>
              </w:rPr>
              <w:t xml:space="preserve"> tratamientos fitosanitarios</w:t>
            </w:r>
          </w:p>
        </w:tc>
        <w:tc>
          <w:tcPr>
            <w:tcW w:w="215" w:type="pct"/>
            <w:vAlign w:val="center"/>
          </w:tcPr>
          <w:p w14:paraId="0BE90B44" w14:textId="2601FCC0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0661DB04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31BDB7A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0EBFCBE9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</w:tr>
      <w:tr w:rsidR="00DF2C4D" w:rsidRPr="006A1990" w14:paraId="114C22FF" w14:textId="77777777" w:rsidTr="00DF2C4D">
        <w:trPr>
          <w:trHeight w:val="70"/>
        </w:trPr>
        <w:tc>
          <w:tcPr>
            <w:tcW w:w="927" w:type="pct"/>
            <w:vAlign w:val="center"/>
          </w:tcPr>
          <w:p w14:paraId="32EA9608" w14:textId="3B52F054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4.2.2</w:t>
            </w:r>
            <w:r w:rsidR="00DF2C4D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6C8A91F0" w14:textId="4FC870AC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Cinta de medir mínimo de 30 m de largo</w:t>
            </w:r>
          </w:p>
        </w:tc>
        <w:tc>
          <w:tcPr>
            <w:tcW w:w="215" w:type="pct"/>
            <w:vAlign w:val="center"/>
          </w:tcPr>
          <w:p w14:paraId="1B0D86A5" w14:textId="354A21ED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70F3357D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D57FC8A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738004FC" w14:textId="63C3C3AD" w:rsidR="006A1990" w:rsidRPr="00425967" w:rsidRDefault="004C28C5" w:rsidP="001B69D3">
            <w:pPr>
              <w:spacing w:line="240" w:lineRule="auto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Constatar el largo </w:t>
            </w:r>
            <w:r w:rsidR="00DF2C4D"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y tomar foto</w:t>
            </w:r>
          </w:p>
        </w:tc>
      </w:tr>
      <w:tr w:rsidR="00DF2C4D" w:rsidRPr="006A1990" w14:paraId="289864C4" w14:textId="77777777" w:rsidTr="00DF2C4D">
        <w:trPr>
          <w:trHeight w:val="335"/>
        </w:trPr>
        <w:tc>
          <w:tcPr>
            <w:tcW w:w="927" w:type="pct"/>
            <w:vAlign w:val="center"/>
          </w:tcPr>
          <w:p w14:paraId="30E75665" w14:textId="17123F84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4.2.3</w:t>
            </w:r>
            <w:r w:rsidR="00DF2C4D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35EA3EA7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Contar con una bodega para almacenar los materiales, plaguicidas y equipo de aplicación y equipo de protección personal, conforme a las disposiciones legales aplicables vigentes.</w:t>
            </w:r>
          </w:p>
        </w:tc>
        <w:tc>
          <w:tcPr>
            <w:tcW w:w="215" w:type="pct"/>
            <w:vAlign w:val="center"/>
          </w:tcPr>
          <w:p w14:paraId="76725DF6" w14:textId="78044235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C8BA9A5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4F7DB69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23A91507" w14:textId="28EC850C" w:rsidR="006A1990" w:rsidRPr="00425967" w:rsidRDefault="00DF2C4D" w:rsidP="001B69D3">
            <w:pPr>
              <w:spacing w:line="240" w:lineRule="auto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Inspeccionar que sea practico para el fin que se pretende usar </w:t>
            </w:r>
          </w:p>
        </w:tc>
      </w:tr>
      <w:tr w:rsidR="00DF2C4D" w:rsidRPr="006A1990" w14:paraId="33942B36" w14:textId="77777777" w:rsidTr="00DF2C4D">
        <w:trPr>
          <w:trHeight w:val="311"/>
        </w:trPr>
        <w:tc>
          <w:tcPr>
            <w:tcW w:w="927" w:type="pct"/>
            <w:vAlign w:val="center"/>
          </w:tcPr>
          <w:p w14:paraId="795E8805" w14:textId="129A27C4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4.2.4</w:t>
            </w:r>
            <w:r w:rsidR="00DF2C4D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3A951955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Equipo de transporte (camioneta) para atender los servicios en los puntos de control donde se ofrece el servicio (cuando aplique) para trasladar materiales, equipos y al personal operario. Dicho equipo deberá cumplir con lo señalado en los puntos 5.10, 5.11, 5.12 y 5.14 de la Norma Oficial Mexicana NOM-256-SSA1-2012 y sus modificaciones.</w:t>
            </w:r>
          </w:p>
        </w:tc>
        <w:tc>
          <w:tcPr>
            <w:tcW w:w="215" w:type="pct"/>
            <w:vAlign w:val="center"/>
          </w:tcPr>
          <w:p w14:paraId="04F9B2EA" w14:textId="5A6FA51E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7A517719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252EDD9" w14:textId="77777777" w:rsidR="006A1990" w:rsidRPr="00DF2C4D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627B69BC" w14:textId="0513764A" w:rsidR="006A1990" w:rsidRPr="00425967" w:rsidRDefault="00DF2C4D" w:rsidP="004C28C5">
            <w:pPr>
              <w:spacing w:line="240" w:lineRule="auto"/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En caso de no puedan </w:t>
            </w:r>
            <w:r w:rsidR="004C28C5"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pegar</w:t>
            </w: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 logos,</w:t>
            </w:r>
            <w:r w:rsidR="004C28C5"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 o alguna</w:t>
            </w: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 información de la empresa por algún motivo, la empresa debe solicitarlo bajo un</w:t>
            </w:r>
            <w:r w:rsidR="00425967"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 escrito antes de la visita, adjuntándolo con el escrito de solicitud de la visita</w:t>
            </w:r>
          </w:p>
        </w:tc>
      </w:tr>
      <w:tr w:rsidR="00DF2C4D" w:rsidRPr="006A1990" w14:paraId="45F73133" w14:textId="77777777" w:rsidTr="00DF2C4D">
        <w:trPr>
          <w:trHeight w:val="1150"/>
        </w:trPr>
        <w:tc>
          <w:tcPr>
            <w:tcW w:w="927" w:type="pct"/>
            <w:vAlign w:val="center"/>
          </w:tcPr>
          <w:p w14:paraId="564A8F42" w14:textId="257AD13C" w:rsidR="006A1990" w:rsidRPr="006A1990" w:rsidRDefault="006A1990" w:rsidP="001B69D3">
            <w:pPr>
              <w:spacing w:line="240" w:lineRule="auto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4.2.5</w:t>
            </w:r>
            <w:r w:rsidR="009D1997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0566AC40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Equipo de protección personal para cada operario, de acuerdo a la lista del personal de la empresa, incluyendo guantes y anteojos de seguridad (un juego por trabajador operario).</w:t>
            </w:r>
          </w:p>
        </w:tc>
        <w:tc>
          <w:tcPr>
            <w:tcW w:w="215" w:type="pct"/>
            <w:vAlign w:val="center"/>
          </w:tcPr>
          <w:p w14:paraId="4EEABB7C" w14:textId="081E4372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E2772A5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A65DB50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609B6ED1" w14:textId="37B5E67C" w:rsidR="006A1990" w:rsidRPr="00425967" w:rsidRDefault="009D1997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Cada operario debe reconocer y tener su propio equipo</w:t>
            </w:r>
            <w:r w:rsid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 personalizado</w:t>
            </w:r>
          </w:p>
        </w:tc>
      </w:tr>
      <w:tr w:rsidR="00DF2C4D" w:rsidRPr="006A1990" w14:paraId="7C207ECF" w14:textId="77777777" w:rsidTr="00DF2C4D">
        <w:trPr>
          <w:trHeight w:val="705"/>
        </w:trPr>
        <w:tc>
          <w:tcPr>
            <w:tcW w:w="927" w:type="pct"/>
            <w:vAlign w:val="center"/>
          </w:tcPr>
          <w:p w14:paraId="3727533C" w14:textId="2EAC175D" w:rsidR="006A1990" w:rsidRPr="006A1990" w:rsidRDefault="006A1990" w:rsidP="001B69D3">
            <w:pPr>
              <w:spacing w:line="240" w:lineRule="auto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lastRenderedPageBreak/>
              <w:t>4.2.6</w:t>
            </w:r>
            <w:r w:rsidR="009D1997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7AB0F93D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 xml:space="preserve">Al menos 40 almohadillas con arena o su equivalente con una longitud mínima de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A1990">
                <w:rPr>
                  <w:rFonts w:ascii="Montserrat" w:hAnsi="Montserrat" w:cs="Times New Roman"/>
                  <w:sz w:val="20"/>
                  <w:szCs w:val="20"/>
                </w:rPr>
                <w:t>50 cm</w:t>
              </w:r>
            </w:smartTag>
            <w:r w:rsidRPr="006A1990">
              <w:rPr>
                <w:rFonts w:ascii="Montserrat" w:hAnsi="Montserrat" w:cs="Times New Roman"/>
                <w:sz w:val="20"/>
                <w:szCs w:val="20"/>
              </w:rPr>
              <w:t xml:space="preserve"> y un diámetro  de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6A1990">
                <w:rPr>
                  <w:rFonts w:ascii="Montserrat" w:hAnsi="Montserrat" w:cs="Times New Roman"/>
                  <w:sz w:val="20"/>
                  <w:szCs w:val="20"/>
                </w:rPr>
                <w:t>13 cm, rellenas a un 80% de su capacidad.</w:t>
              </w:r>
            </w:smartTag>
          </w:p>
        </w:tc>
        <w:tc>
          <w:tcPr>
            <w:tcW w:w="215" w:type="pct"/>
            <w:vAlign w:val="center"/>
          </w:tcPr>
          <w:p w14:paraId="72568E32" w14:textId="0C0E3433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7D9A09DF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979BE01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6E7AE7EE" w14:textId="77777777" w:rsidR="006A1990" w:rsidRPr="00425967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18"/>
                <w:szCs w:val="20"/>
              </w:rPr>
            </w:pPr>
          </w:p>
        </w:tc>
      </w:tr>
      <w:tr w:rsidR="00DF2C4D" w:rsidRPr="006A1990" w14:paraId="6B8DB250" w14:textId="77777777" w:rsidTr="00DF2C4D">
        <w:trPr>
          <w:trHeight w:val="458"/>
        </w:trPr>
        <w:tc>
          <w:tcPr>
            <w:tcW w:w="927" w:type="pct"/>
            <w:vAlign w:val="center"/>
          </w:tcPr>
          <w:p w14:paraId="05ADB407" w14:textId="4945ED4D" w:rsidR="006A1990" w:rsidRPr="006A1990" w:rsidRDefault="006A1990" w:rsidP="001B69D3">
            <w:pPr>
              <w:spacing w:line="240" w:lineRule="auto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4.2.7</w:t>
            </w:r>
            <w:r w:rsidR="009D1997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73E02883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3 cubiertas plásticas calibre 600 o más, de dimensiones variables, sin fisuras para evitar fugas.</w:t>
            </w:r>
          </w:p>
        </w:tc>
        <w:tc>
          <w:tcPr>
            <w:tcW w:w="215" w:type="pct"/>
            <w:vAlign w:val="center"/>
          </w:tcPr>
          <w:p w14:paraId="797F1DBA" w14:textId="17F53C75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CA45764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7B963AE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4E31E792" w14:textId="507FE31F" w:rsidR="006A1990" w:rsidRPr="00425967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18"/>
                <w:szCs w:val="20"/>
              </w:rPr>
            </w:pPr>
          </w:p>
        </w:tc>
      </w:tr>
      <w:tr w:rsidR="00DF2C4D" w:rsidRPr="006A1990" w14:paraId="0A24052F" w14:textId="77777777" w:rsidTr="00DF2C4D">
        <w:trPr>
          <w:trHeight w:val="563"/>
        </w:trPr>
        <w:tc>
          <w:tcPr>
            <w:tcW w:w="927" w:type="pct"/>
            <w:vAlign w:val="center"/>
          </w:tcPr>
          <w:p w14:paraId="35FEA4F1" w14:textId="57043C23" w:rsidR="006A1990" w:rsidRPr="006A1990" w:rsidRDefault="006A1990" w:rsidP="001B69D3">
            <w:pPr>
              <w:spacing w:line="240" w:lineRule="auto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4.2.8</w:t>
            </w:r>
            <w:r w:rsidR="009D1997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050A9163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Extensión de cable eléctrico de uso industrial de uso rudo (calibre 12).</w:t>
            </w:r>
          </w:p>
        </w:tc>
        <w:tc>
          <w:tcPr>
            <w:tcW w:w="215" w:type="pct"/>
            <w:vAlign w:val="center"/>
          </w:tcPr>
          <w:p w14:paraId="017842A8" w14:textId="361D0343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7DA1E9A4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78D24C7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0CC8B067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</w:tr>
      <w:tr w:rsidR="00DF2C4D" w:rsidRPr="006A1990" w14:paraId="4808A835" w14:textId="77777777" w:rsidTr="00DF2C4D">
        <w:trPr>
          <w:trHeight w:val="563"/>
        </w:trPr>
        <w:tc>
          <w:tcPr>
            <w:tcW w:w="927" w:type="pct"/>
            <w:vAlign w:val="center"/>
          </w:tcPr>
          <w:p w14:paraId="22E7A488" w14:textId="2E94AF47" w:rsidR="006A1990" w:rsidRPr="006A1990" w:rsidRDefault="006A1990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4.2.9</w:t>
            </w:r>
            <w:r w:rsidR="009D1997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2B9FC1AF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Generador de electricidad, con capacidad para soportar la demanda de energía de los equipos de medición de concentraciones de bromuro de metilo y de fosfina.</w:t>
            </w:r>
          </w:p>
        </w:tc>
        <w:tc>
          <w:tcPr>
            <w:tcW w:w="215" w:type="pct"/>
            <w:vAlign w:val="center"/>
          </w:tcPr>
          <w:p w14:paraId="2AD62CF8" w14:textId="1212E202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7587EA20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A2DCB20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49D6946B" w14:textId="12D954D3" w:rsidR="006A1990" w:rsidRPr="00425967" w:rsidRDefault="004A1E92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Ponerlo en marcha para ver su funcionamiento </w:t>
            </w:r>
          </w:p>
        </w:tc>
      </w:tr>
      <w:tr w:rsidR="00DF2C4D" w:rsidRPr="006A1990" w14:paraId="4C5186CC" w14:textId="77777777" w:rsidTr="00DF2C4D">
        <w:trPr>
          <w:trHeight w:val="557"/>
        </w:trPr>
        <w:tc>
          <w:tcPr>
            <w:tcW w:w="927" w:type="pct"/>
            <w:vAlign w:val="center"/>
          </w:tcPr>
          <w:p w14:paraId="0F29E335" w14:textId="401BD575" w:rsidR="006A1990" w:rsidRPr="006A1990" w:rsidRDefault="006A1990" w:rsidP="001B69D3">
            <w:pPr>
              <w:spacing w:line="240" w:lineRule="auto"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4.2.10</w:t>
            </w:r>
            <w:r w:rsidR="009D1997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54FE1596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Termómetro de vástago digital, certificado anualmente por un laboratorio de calibración acreditado.</w:t>
            </w:r>
          </w:p>
        </w:tc>
        <w:tc>
          <w:tcPr>
            <w:tcW w:w="215" w:type="pct"/>
            <w:vAlign w:val="center"/>
          </w:tcPr>
          <w:p w14:paraId="328EF136" w14:textId="797510D5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30C876AA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57D2DA1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7E4C331B" w14:textId="7DF04B9B" w:rsidR="006A1990" w:rsidRPr="00425967" w:rsidRDefault="004A1E92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Ponerlo en uso para ver su funcionamiento</w:t>
            </w:r>
          </w:p>
        </w:tc>
      </w:tr>
      <w:tr w:rsidR="00DF2C4D" w:rsidRPr="006A1990" w14:paraId="4636BA5C" w14:textId="77777777" w:rsidTr="00DF2C4D">
        <w:trPr>
          <w:trHeight w:val="705"/>
        </w:trPr>
        <w:tc>
          <w:tcPr>
            <w:tcW w:w="927" w:type="pct"/>
            <w:vAlign w:val="center"/>
          </w:tcPr>
          <w:p w14:paraId="6EAD20D7" w14:textId="36743ACC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4.2.11</w:t>
            </w:r>
            <w:r w:rsidR="007D60B6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02D1C50E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Bomba de muestreo para tubos colorimétricos.</w:t>
            </w:r>
          </w:p>
        </w:tc>
        <w:tc>
          <w:tcPr>
            <w:tcW w:w="215" w:type="pct"/>
            <w:vAlign w:val="center"/>
          </w:tcPr>
          <w:p w14:paraId="448161C2" w14:textId="001AAFD4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329027BF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F5193D1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57A09310" w14:textId="358784C7" w:rsidR="006A1990" w:rsidRPr="00425967" w:rsidRDefault="00914270" w:rsidP="001B69D3">
            <w:pPr>
              <w:spacing w:line="240" w:lineRule="auto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Ponerlo en uso para ver su funcionamiento</w:t>
            </w:r>
          </w:p>
        </w:tc>
      </w:tr>
      <w:tr w:rsidR="00DF2C4D" w:rsidRPr="006A1990" w14:paraId="0600DCAB" w14:textId="77777777" w:rsidTr="00DF2C4D">
        <w:trPr>
          <w:trHeight w:val="369"/>
        </w:trPr>
        <w:tc>
          <w:tcPr>
            <w:tcW w:w="927" w:type="pct"/>
            <w:vAlign w:val="center"/>
          </w:tcPr>
          <w:p w14:paraId="3C982454" w14:textId="3A4DFD69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4.2.12</w:t>
            </w:r>
            <w:r w:rsidR="007D60B6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33B67A3E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2 ventiladores industriales,  con capacidad para circular y extraer el gas, con caudal igual o mayor de 70m</w:t>
            </w:r>
            <w:r w:rsidRPr="006A1990">
              <w:rPr>
                <w:rFonts w:ascii="Montserrat" w:hAnsi="Montserrat" w:cs="Times New Roman"/>
                <w:sz w:val="20"/>
                <w:szCs w:val="20"/>
                <w:vertAlign w:val="superscript"/>
              </w:rPr>
              <w:t>3</w:t>
            </w:r>
            <w:r w:rsidRPr="006A1990">
              <w:rPr>
                <w:rFonts w:ascii="Montserrat" w:hAnsi="Montserrat" w:cs="Times New Roman"/>
                <w:sz w:val="20"/>
                <w:szCs w:val="20"/>
              </w:rPr>
              <w:t>/min y con adaptación para conectar los ductos para extracción del gas.</w:t>
            </w:r>
          </w:p>
        </w:tc>
        <w:tc>
          <w:tcPr>
            <w:tcW w:w="215" w:type="pct"/>
            <w:vAlign w:val="center"/>
          </w:tcPr>
          <w:p w14:paraId="7A7C5A30" w14:textId="1AD80CD8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0F9CD016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DE79E28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09AB26EC" w14:textId="1E7914D3" w:rsidR="006A1990" w:rsidRPr="00425967" w:rsidRDefault="00914270" w:rsidP="001B69D3">
            <w:pPr>
              <w:spacing w:line="240" w:lineRule="auto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Ponerlo en uso para ver su funcionamiento, documento que acredite su caudal</w:t>
            </w:r>
          </w:p>
        </w:tc>
      </w:tr>
      <w:tr w:rsidR="00DF2C4D" w:rsidRPr="006A1990" w14:paraId="65CF2F73" w14:textId="77777777" w:rsidTr="00DF2C4D">
        <w:trPr>
          <w:trHeight w:val="705"/>
        </w:trPr>
        <w:tc>
          <w:tcPr>
            <w:tcW w:w="927" w:type="pct"/>
            <w:vAlign w:val="center"/>
          </w:tcPr>
          <w:p w14:paraId="6A1E30AF" w14:textId="630A807C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4.2.13</w:t>
            </w:r>
            <w:r w:rsidR="007D60B6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233E9BFE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2 ductos de PVC para la extracción del gas con un diámetro mínimo de 5 pulgadas y una longitud mínima de 6 m.</w:t>
            </w:r>
          </w:p>
        </w:tc>
        <w:tc>
          <w:tcPr>
            <w:tcW w:w="215" w:type="pct"/>
            <w:vAlign w:val="center"/>
          </w:tcPr>
          <w:p w14:paraId="33F320C3" w14:textId="6D71701E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13CA93E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F355F2D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1D912F45" w14:textId="18F37A6B" w:rsidR="006A1990" w:rsidRPr="00425967" w:rsidRDefault="00914270" w:rsidP="001B69D3">
            <w:pPr>
              <w:spacing w:line="240" w:lineRule="auto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Conectarlo al ventilador para ver su funcionamiento</w:t>
            </w:r>
          </w:p>
        </w:tc>
      </w:tr>
      <w:tr w:rsidR="00DF2C4D" w:rsidRPr="006A1990" w14:paraId="3A2DEF6E" w14:textId="77777777" w:rsidTr="006369B3">
        <w:trPr>
          <w:trHeight w:val="562"/>
        </w:trPr>
        <w:tc>
          <w:tcPr>
            <w:tcW w:w="927" w:type="pct"/>
            <w:vAlign w:val="center"/>
          </w:tcPr>
          <w:p w14:paraId="585C3042" w14:textId="0E2CBA9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4.2.14</w:t>
            </w:r>
            <w:r w:rsidR="007D60B6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63B439E1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Mascarilla de protección de gases de cara completa (una por operario).</w:t>
            </w:r>
          </w:p>
        </w:tc>
        <w:tc>
          <w:tcPr>
            <w:tcW w:w="215" w:type="pct"/>
            <w:vAlign w:val="center"/>
          </w:tcPr>
          <w:p w14:paraId="141D47C7" w14:textId="33E71939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2576B5E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EBED954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6AA43FBC" w14:textId="17689499" w:rsidR="006A1990" w:rsidRPr="00425967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16"/>
                <w:szCs w:val="16"/>
              </w:rPr>
            </w:pPr>
          </w:p>
        </w:tc>
      </w:tr>
      <w:tr w:rsidR="00DF2C4D" w:rsidRPr="006A1990" w14:paraId="184AD7D2" w14:textId="77777777" w:rsidTr="00DF2C4D">
        <w:trPr>
          <w:trHeight w:val="613"/>
        </w:trPr>
        <w:tc>
          <w:tcPr>
            <w:tcW w:w="927" w:type="pct"/>
            <w:vAlign w:val="center"/>
          </w:tcPr>
          <w:p w14:paraId="0F472A87" w14:textId="2EF6E8E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4.2.15</w:t>
            </w:r>
            <w:r w:rsidR="007D60B6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38372F2C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5 mangueras de polietileno de 20 m para muestreo de concentraciones.</w:t>
            </w:r>
          </w:p>
        </w:tc>
        <w:tc>
          <w:tcPr>
            <w:tcW w:w="215" w:type="pct"/>
            <w:vAlign w:val="center"/>
          </w:tcPr>
          <w:p w14:paraId="38197251" w14:textId="43BF6FF5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3436445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B6A728D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0DB949A4" w14:textId="5FDBEA20" w:rsidR="006A1990" w:rsidRPr="00425967" w:rsidRDefault="004C28C5" w:rsidP="001B69D3">
            <w:pPr>
              <w:spacing w:line="240" w:lineRule="auto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constatar las dimensiones </w:t>
            </w:r>
            <w:r w:rsidR="004F1166" w:rsidRPr="00425967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y tomar foto de la medida</w:t>
            </w:r>
          </w:p>
        </w:tc>
      </w:tr>
      <w:tr w:rsidR="00DF2C4D" w:rsidRPr="006A1990" w14:paraId="3AAB296E" w14:textId="77777777" w:rsidTr="00DF2C4D">
        <w:trPr>
          <w:trHeight w:val="551"/>
        </w:trPr>
        <w:tc>
          <w:tcPr>
            <w:tcW w:w="927" w:type="pct"/>
            <w:vAlign w:val="center"/>
          </w:tcPr>
          <w:p w14:paraId="0A465275" w14:textId="4444C86A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bCs/>
                <w:sz w:val="20"/>
                <w:szCs w:val="20"/>
              </w:rPr>
              <w:t>4.2.16</w:t>
            </w:r>
            <w:r w:rsidR="007D60B6"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146" w:type="pct"/>
            <w:vAlign w:val="center"/>
          </w:tcPr>
          <w:p w14:paraId="46D60AB3" w14:textId="77777777" w:rsidR="006A1990" w:rsidRPr="006A1990" w:rsidRDefault="006A1990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6A1990">
              <w:rPr>
                <w:rFonts w:ascii="Montserrat" w:hAnsi="Montserrat" w:cs="Times New Roman"/>
                <w:sz w:val="20"/>
                <w:szCs w:val="20"/>
              </w:rPr>
              <w:t>Rollos de polietileno (preferentemente rojo) con la leyenda “</w:t>
            </w:r>
            <w:r w:rsidRPr="006A1990">
              <w:rPr>
                <w:rFonts w:ascii="Montserrat" w:hAnsi="Montserrat" w:cs="Times New Roman"/>
                <w:b/>
                <w:sz w:val="20"/>
                <w:szCs w:val="20"/>
              </w:rPr>
              <w:t>PELIGRO</w:t>
            </w:r>
            <w:r w:rsidRPr="006A1990">
              <w:rPr>
                <w:rFonts w:ascii="Montserrat" w:hAnsi="Montserrat" w:cs="Times New Roman"/>
                <w:sz w:val="20"/>
                <w:szCs w:val="20"/>
              </w:rPr>
              <w:t xml:space="preserve">” para </w:t>
            </w:r>
            <w:r w:rsidRPr="006A1990">
              <w:rPr>
                <w:rFonts w:ascii="Montserrat" w:hAnsi="Montserrat" w:cs="Times New Roman"/>
                <w:sz w:val="20"/>
                <w:szCs w:val="20"/>
              </w:rPr>
              <w:lastRenderedPageBreak/>
              <w:t>acordonar el área donde se está aplicando el tratamiento.</w:t>
            </w:r>
          </w:p>
        </w:tc>
        <w:tc>
          <w:tcPr>
            <w:tcW w:w="215" w:type="pct"/>
            <w:vAlign w:val="center"/>
          </w:tcPr>
          <w:p w14:paraId="1C6557B6" w14:textId="2236D216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76E29D0F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EB02E46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77EC2DEF" w14:textId="77777777" w:rsidR="006A1990" w:rsidRPr="006A1990" w:rsidRDefault="006A1990" w:rsidP="001B69D3">
            <w:pPr>
              <w:spacing w:line="240" w:lineRule="auto"/>
              <w:rPr>
                <w:rFonts w:ascii="Montserrat" w:hAnsi="Montserrat" w:cs="Times New Roman"/>
                <w:bCs/>
                <w:sz w:val="20"/>
                <w:szCs w:val="20"/>
              </w:rPr>
            </w:pPr>
          </w:p>
        </w:tc>
      </w:tr>
    </w:tbl>
    <w:p w14:paraId="3C74094E" w14:textId="52DF4672" w:rsidR="006A1990" w:rsidRDefault="006A1990" w:rsidP="001B69D3">
      <w:pPr>
        <w:spacing w:line="240" w:lineRule="auto"/>
        <w:jc w:val="both"/>
        <w:rPr>
          <w:rFonts w:ascii="Montserrat" w:hAnsi="Montserrat"/>
          <w:b/>
        </w:rPr>
      </w:pPr>
    </w:p>
    <w:p w14:paraId="5A9E657E" w14:textId="0533A618" w:rsidR="007D60B6" w:rsidRDefault="007D60B6" w:rsidP="001B69D3">
      <w:pPr>
        <w:spacing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4.3</w:t>
      </w:r>
      <w:r w:rsidRPr="007D60B6">
        <w:t xml:space="preserve"> </w:t>
      </w:r>
      <w:r w:rsidRPr="007D60B6">
        <w:rPr>
          <w:rFonts w:ascii="Montserrat" w:hAnsi="Montserrat"/>
          <w:b/>
        </w:rPr>
        <w:t>NOM-022-SAG/FITO-2016</w:t>
      </w:r>
      <w:r>
        <w:rPr>
          <w:rFonts w:ascii="Montserrat" w:hAnsi="Montserrat"/>
          <w:b/>
        </w:rPr>
        <w:t>,</w:t>
      </w:r>
      <w:r w:rsidRPr="007D60B6">
        <w:rPr>
          <w:rFonts w:ascii="Montserrat" w:hAnsi="Montserrat"/>
          <w:b/>
        </w:rPr>
        <w:t xml:space="preserve"> Para fum</w:t>
      </w:r>
      <w:r>
        <w:rPr>
          <w:rFonts w:ascii="Montserrat" w:hAnsi="Montserrat"/>
          <w:b/>
        </w:rPr>
        <w:t>igaciones con bromuro de metilo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4395"/>
        <w:gridCol w:w="426"/>
        <w:gridCol w:w="567"/>
        <w:gridCol w:w="567"/>
        <w:gridCol w:w="2119"/>
      </w:tblGrid>
      <w:tr w:rsidR="007D60B6" w:rsidRPr="007D60B6" w14:paraId="57D201A4" w14:textId="77777777" w:rsidTr="007D60B6">
        <w:trPr>
          <w:trHeight w:val="315"/>
        </w:trPr>
        <w:tc>
          <w:tcPr>
            <w:tcW w:w="927" w:type="pct"/>
            <w:vMerge w:val="restart"/>
            <w:shd w:val="clear" w:color="auto" w:fill="auto"/>
            <w:vAlign w:val="center"/>
          </w:tcPr>
          <w:p w14:paraId="2323BAD0" w14:textId="5FD6B855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imes New Roman"/>
                <w:b/>
                <w:bCs/>
                <w:sz w:val="20"/>
                <w:szCs w:val="20"/>
              </w:rPr>
              <w:t>Fundamento</w:t>
            </w:r>
          </w:p>
        </w:tc>
        <w:tc>
          <w:tcPr>
            <w:tcW w:w="2217" w:type="pct"/>
            <w:vMerge w:val="restart"/>
            <w:shd w:val="clear" w:color="auto" w:fill="auto"/>
            <w:vAlign w:val="center"/>
          </w:tcPr>
          <w:p w14:paraId="2CC27D2E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Especificaciones y criterios a verificar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14:paraId="3C49095B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069" w:type="pct"/>
            <w:vAlign w:val="center"/>
          </w:tcPr>
          <w:p w14:paraId="58F8B203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Observaciones</w:t>
            </w:r>
          </w:p>
        </w:tc>
      </w:tr>
      <w:tr w:rsidR="007D60B6" w:rsidRPr="007D60B6" w14:paraId="5C1E78EF" w14:textId="77777777" w:rsidTr="007D60B6">
        <w:trPr>
          <w:trHeight w:val="83"/>
        </w:trPr>
        <w:tc>
          <w:tcPr>
            <w:tcW w:w="927" w:type="pct"/>
            <w:vMerge/>
            <w:vAlign w:val="center"/>
          </w:tcPr>
          <w:p w14:paraId="2E95E7A4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7" w:type="pct"/>
            <w:vMerge/>
            <w:vAlign w:val="center"/>
          </w:tcPr>
          <w:p w14:paraId="47E44A1B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BFBCB3F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Si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5B0F6C5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0F7B6F7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1069" w:type="pct"/>
          </w:tcPr>
          <w:p w14:paraId="0A32DB94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7D60B6" w:rsidRPr="007D60B6" w14:paraId="5D2CDF92" w14:textId="77777777" w:rsidTr="0036575A">
        <w:trPr>
          <w:trHeight w:val="855"/>
        </w:trPr>
        <w:tc>
          <w:tcPr>
            <w:tcW w:w="927" w:type="pct"/>
            <w:shd w:val="clear" w:color="auto" w:fill="auto"/>
            <w:noWrap/>
            <w:vAlign w:val="center"/>
          </w:tcPr>
          <w:p w14:paraId="18123D32" w14:textId="09768B20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4.3.1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0EC26EE0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Bromuro de metilo en cantidad suficiente para cubrir las necesidades mínimas previstas para el consumo de 15 días, comprobable con el producto y la documentación que acredite la adquisición  del mismo.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4243455" w14:textId="7265EF39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BF87A1F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671B78D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639B7037" w14:textId="6A7018BC" w:rsidR="007D60B6" w:rsidRPr="008960B6" w:rsidRDefault="0058076D" w:rsidP="0036575A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8960B6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Calcular cuánto gastó durante el año de su certificación pasada, para determinar la cantidad que debe tener y entregar las facturas de todo el bromuro gastado en el año.</w:t>
            </w:r>
          </w:p>
        </w:tc>
      </w:tr>
      <w:tr w:rsidR="007D60B6" w:rsidRPr="007D60B6" w14:paraId="4DB26020" w14:textId="77777777" w:rsidTr="0036575A">
        <w:trPr>
          <w:trHeight w:val="896"/>
        </w:trPr>
        <w:tc>
          <w:tcPr>
            <w:tcW w:w="927" w:type="pct"/>
            <w:shd w:val="clear" w:color="auto" w:fill="auto"/>
            <w:noWrap/>
            <w:vAlign w:val="center"/>
          </w:tcPr>
          <w:p w14:paraId="1D89CBF8" w14:textId="31B0C334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4.3.2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4A629A19" w14:textId="1C363D38" w:rsidR="007D60B6" w:rsidRPr="007D60B6" w:rsidRDefault="0058076D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  <w:lang w:val="pt-BR"/>
              </w:rPr>
            </w:pPr>
            <w:r>
              <w:rPr>
                <w:rFonts w:ascii="Montserrat" w:hAnsi="Montserrat" w:cs="Times New Roman"/>
                <w:sz w:val="20"/>
                <w:szCs w:val="20"/>
                <w:lang w:val="pt-BR"/>
              </w:rPr>
              <w:t>Mínimo</w:t>
            </w:r>
            <w:r w:rsidR="007D60B6" w:rsidRPr="007D60B6">
              <w:rPr>
                <w:rFonts w:ascii="Montserrat" w:hAnsi="Montserrat" w:cs="Times New Roman"/>
                <w:sz w:val="20"/>
                <w:szCs w:val="20"/>
                <w:lang w:val="pt-BR"/>
              </w:rPr>
              <w:t xml:space="preserve"> 3 dosificadores volumétricos para cili</w:t>
            </w:r>
            <w:r w:rsidR="00A17187">
              <w:rPr>
                <w:rFonts w:ascii="Montserrat" w:hAnsi="Montserrat" w:cs="Times New Roman"/>
                <w:sz w:val="20"/>
                <w:szCs w:val="20"/>
                <w:lang w:val="pt-BR"/>
              </w:rPr>
              <w:t xml:space="preserve">ndros de bromuro de metilo, con </w:t>
            </w:r>
            <w:r w:rsidR="007D60B6" w:rsidRPr="00A17187">
              <w:rPr>
                <w:rFonts w:ascii="Montserrat" w:hAnsi="Montserrat" w:cs="Times New Roman"/>
                <w:sz w:val="20"/>
                <w:szCs w:val="20"/>
              </w:rPr>
              <w:t>graduación</w:t>
            </w:r>
            <w:r w:rsidR="007D60B6" w:rsidRPr="007D60B6">
              <w:rPr>
                <w:rFonts w:ascii="Montserrat" w:hAnsi="Montserrat" w:cs="Times New Roman"/>
                <w:sz w:val="20"/>
                <w:szCs w:val="20"/>
                <w:lang w:val="pt-BR"/>
              </w:rPr>
              <w:t xml:space="preserve"> en Kg o su equivalente, visible y legible.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3BE82FB" w14:textId="4B9761BB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EB39F1C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BEC03C3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069" w:type="pct"/>
            <w:vAlign w:val="center"/>
          </w:tcPr>
          <w:p w14:paraId="38591CCB" w14:textId="10E0DEE7" w:rsidR="007D60B6" w:rsidRPr="008960B6" w:rsidRDefault="0058076D" w:rsidP="0036575A">
            <w:pPr>
              <w:spacing w:line="240" w:lineRule="auto"/>
              <w:jc w:val="center"/>
              <w:rPr>
                <w:rFonts w:ascii="Montserrat" w:hAnsi="Montserrat" w:cs="Times New Roman"/>
                <w:b/>
                <w:bCs/>
                <w:sz w:val="16"/>
                <w:szCs w:val="16"/>
                <w:lang w:val="pt-BR"/>
              </w:rPr>
            </w:pPr>
            <w:r w:rsidRPr="008960B6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Realizar pruebas si realmente dosifica lo que marca la graduación</w:t>
            </w:r>
            <w:r w:rsidR="00A00B8B" w:rsidRPr="008960B6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 si se tiene la posibilidad.</w:t>
            </w:r>
          </w:p>
        </w:tc>
      </w:tr>
      <w:tr w:rsidR="007D60B6" w:rsidRPr="007D60B6" w14:paraId="4A5C65A1" w14:textId="77777777" w:rsidTr="0036575A">
        <w:trPr>
          <w:trHeight w:val="315"/>
        </w:trPr>
        <w:tc>
          <w:tcPr>
            <w:tcW w:w="927" w:type="pct"/>
            <w:shd w:val="clear" w:color="auto" w:fill="auto"/>
            <w:noWrap/>
            <w:vAlign w:val="center"/>
          </w:tcPr>
          <w:p w14:paraId="4F1E974C" w14:textId="70E3BFE9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4.3.3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639F191F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1 evaporador a base de gas LP o eléctrico, para gasificar el bromuro de metilo, con termómetro integrado.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993A448" w14:textId="098D1EE0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0125F2E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BDA5FAC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43951BE8" w14:textId="26098FC0" w:rsidR="007D60B6" w:rsidRPr="008960B6" w:rsidRDefault="0058076D" w:rsidP="0036575A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8960B6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Ponerlo en uso hasta que llegue a 65 C</w:t>
            </w:r>
          </w:p>
        </w:tc>
      </w:tr>
      <w:tr w:rsidR="007D60B6" w:rsidRPr="007D60B6" w14:paraId="2D9225A4" w14:textId="77777777" w:rsidTr="0036575A">
        <w:trPr>
          <w:trHeight w:val="315"/>
        </w:trPr>
        <w:tc>
          <w:tcPr>
            <w:tcW w:w="927" w:type="pct"/>
            <w:shd w:val="clear" w:color="auto" w:fill="auto"/>
            <w:noWrap/>
            <w:vAlign w:val="center"/>
          </w:tcPr>
          <w:p w14:paraId="55B39CDD" w14:textId="57D20223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4.3.4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6695C025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Inyectores para introducción de bromuro de metilo con perforaciones a lo largo del inyector.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F940EE" w14:textId="05E625FC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A3CBD1C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72F9C0F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5882D0D3" w14:textId="576DD499" w:rsidR="007D60B6" w:rsidRPr="008960B6" w:rsidRDefault="00A00B8B" w:rsidP="0036575A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8960B6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Revisar que tengan las conexiones correctas para ser usadas</w:t>
            </w:r>
          </w:p>
        </w:tc>
      </w:tr>
      <w:tr w:rsidR="007D60B6" w:rsidRPr="007D60B6" w14:paraId="2C1B2078" w14:textId="77777777" w:rsidTr="0036575A">
        <w:trPr>
          <w:trHeight w:val="315"/>
        </w:trPr>
        <w:tc>
          <w:tcPr>
            <w:tcW w:w="927" w:type="pct"/>
            <w:shd w:val="clear" w:color="auto" w:fill="auto"/>
            <w:noWrap/>
            <w:vAlign w:val="center"/>
          </w:tcPr>
          <w:p w14:paraId="09039B07" w14:textId="144B9332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4.3.5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6A5EFF22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Mangueras de polietileno para bromuro de metilo, con una longitud de por lo menos 10 m cada una (30 mangueras para EPSTF que realicen fumigación en barco y 10 para EPSTF en aplicaciones terrestres). En aplicaciones a barcos, pueden presentar redes de mangueras con las dimensiones y cantidades señaladas como mínimo.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96E9FE7" w14:textId="1FF44126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3F957FC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FB103B7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14E83A8E" w14:textId="0E85168F" w:rsidR="007D60B6" w:rsidRPr="008960B6" w:rsidRDefault="0058076D" w:rsidP="0036575A">
            <w:pPr>
              <w:spacing w:line="240" w:lineRule="auto"/>
              <w:jc w:val="center"/>
              <w:rPr>
                <w:rFonts w:ascii="Montserrat" w:hAnsi="Montserrat" w:cs="Times New Roman"/>
                <w:b/>
                <w:bCs/>
                <w:sz w:val="16"/>
                <w:szCs w:val="16"/>
              </w:rPr>
            </w:pPr>
            <w:r w:rsidRPr="008960B6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Desenrollar y tomar foto de la medida</w:t>
            </w:r>
          </w:p>
        </w:tc>
      </w:tr>
      <w:tr w:rsidR="007D60B6" w:rsidRPr="007D60B6" w14:paraId="5A0C22CD" w14:textId="77777777" w:rsidTr="0036575A">
        <w:trPr>
          <w:trHeight w:val="315"/>
        </w:trPr>
        <w:tc>
          <w:tcPr>
            <w:tcW w:w="927" w:type="pct"/>
            <w:shd w:val="clear" w:color="auto" w:fill="auto"/>
            <w:noWrap/>
            <w:vAlign w:val="center"/>
          </w:tcPr>
          <w:p w14:paraId="27B96EFE" w14:textId="5F081F3D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4.3.6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0FE3C01F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Respiradores purificadores de aire para bromuro de metilo, tipo AX vigentes (uno por cada mascarilla de cara completa) Llevar Bitácora de horas de uso.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4E216E" w14:textId="787404AD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3654D54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0547D96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0462B6D1" w14:textId="4DA2A448" w:rsidR="007D60B6" w:rsidRPr="00A00B8B" w:rsidRDefault="0058076D" w:rsidP="0036575A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A00B8B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Bitácora de uso</w:t>
            </w:r>
          </w:p>
        </w:tc>
      </w:tr>
      <w:tr w:rsidR="007D60B6" w:rsidRPr="007D60B6" w14:paraId="4424E05C" w14:textId="77777777" w:rsidTr="0036575A">
        <w:trPr>
          <w:trHeight w:val="315"/>
        </w:trPr>
        <w:tc>
          <w:tcPr>
            <w:tcW w:w="927" w:type="pct"/>
            <w:shd w:val="clear" w:color="auto" w:fill="auto"/>
            <w:noWrap/>
            <w:vAlign w:val="center"/>
          </w:tcPr>
          <w:p w14:paraId="1E9FF920" w14:textId="2B0E9378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lastRenderedPageBreak/>
              <w:t>4.3.7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7A25149E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Detector de haluros a base de gas propano o de sensor electrónico, funcionales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94E2FD" w14:textId="15E451B1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19D4EBD7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18684830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73A60BF0" w14:textId="73853AC4" w:rsidR="007D60B6" w:rsidRPr="00A00B8B" w:rsidRDefault="0058076D" w:rsidP="0036575A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A00B8B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Ponerlos en uso</w:t>
            </w:r>
          </w:p>
        </w:tc>
      </w:tr>
      <w:tr w:rsidR="007D60B6" w:rsidRPr="007D60B6" w14:paraId="32A23C27" w14:textId="77777777" w:rsidTr="0036575A">
        <w:trPr>
          <w:trHeight w:val="315"/>
        </w:trPr>
        <w:tc>
          <w:tcPr>
            <w:tcW w:w="927" w:type="pct"/>
            <w:shd w:val="clear" w:color="auto" w:fill="auto"/>
            <w:noWrap/>
            <w:vAlign w:val="center"/>
          </w:tcPr>
          <w:p w14:paraId="55C01218" w14:textId="67550947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4.3.8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44831968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Una Unidad de Conductividad Térmica  funcional para medición de concentraciones de bromuro de metilo en g/m3, con certificado de calibración con vigencia de 12 meses, emitido por un laboratorio acreditado.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47279D4" w14:textId="731EBC0E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6B8AC0E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AD809B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7C2BAD3F" w14:textId="1AB6313B" w:rsidR="007D60B6" w:rsidRPr="00A00B8B" w:rsidRDefault="0058076D" w:rsidP="0036575A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A00B8B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 xml:space="preserve">Ponerlo en uso para ver su estabilidad y calibración, se podrá aceptar certificado de calibración por la empresa que vende el equipo, siempre </w:t>
            </w:r>
            <w:r w:rsidR="00E56919" w:rsidRPr="00A00B8B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y cuando constate que fue calibrado con bromuro o algún método eficiente</w:t>
            </w:r>
          </w:p>
        </w:tc>
      </w:tr>
      <w:tr w:rsidR="007D60B6" w:rsidRPr="007D60B6" w14:paraId="00BF7330" w14:textId="77777777" w:rsidTr="007D60B6">
        <w:trPr>
          <w:trHeight w:val="315"/>
        </w:trPr>
        <w:tc>
          <w:tcPr>
            <w:tcW w:w="927" w:type="pct"/>
            <w:shd w:val="clear" w:color="auto" w:fill="auto"/>
            <w:noWrap/>
            <w:vAlign w:val="center"/>
          </w:tcPr>
          <w:p w14:paraId="14EA7E29" w14:textId="1A3B7562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4.3.9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02F6A425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Tubos colorimétricos para bromuro de metilo de rango bajo (por lo menos 10, con rango de medición que abarque la medición de 5 ppm) vigentes.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B03CA3A" w14:textId="7D214D3C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B71E20B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AF9C213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</w:tcPr>
          <w:p w14:paraId="2A9712F8" w14:textId="5B0FD8A1" w:rsidR="007D60B6" w:rsidRPr="00F135D6" w:rsidRDefault="00F135D6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F135D6">
              <w:rPr>
                <w:rFonts w:ascii="Montserrat" w:hAnsi="Montserrat" w:cs="Times New Roman"/>
                <w:bCs/>
                <w:color w:val="FF0000"/>
                <w:sz w:val="18"/>
                <w:szCs w:val="20"/>
              </w:rPr>
              <w:t xml:space="preserve">Evidencia de la cantidad, vigencia y que las series coincidan con la caja y los tubos </w:t>
            </w:r>
          </w:p>
        </w:tc>
      </w:tr>
      <w:tr w:rsidR="007D60B6" w:rsidRPr="007D60B6" w14:paraId="0E3824EC" w14:textId="77777777" w:rsidTr="007D60B6">
        <w:trPr>
          <w:trHeight w:val="315"/>
        </w:trPr>
        <w:tc>
          <w:tcPr>
            <w:tcW w:w="927" w:type="pct"/>
            <w:shd w:val="clear" w:color="auto" w:fill="auto"/>
            <w:noWrap/>
            <w:vAlign w:val="center"/>
          </w:tcPr>
          <w:p w14:paraId="4BB2A9AA" w14:textId="76048723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4.3.10</w:t>
            </w:r>
            <w:r w:rsidR="00F135D6">
              <w:rPr>
                <w:rFonts w:ascii="Montserrat" w:hAnsi="Montserrat" w:cs="Times New Roman"/>
                <w:bCs/>
                <w:sz w:val="20"/>
                <w:szCs w:val="20"/>
              </w:rPr>
              <w:t xml:space="preserve"> </w:t>
            </w:r>
            <w:r w:rsidR="00F135D6" w:rsidRPr="001567D7">
              <w:rPr>
                <w:rFonts w:ascii="Montserrat" w:hAnsi="Montserrat" w:cs="Times New Roman"/>
                <w:sz w:val="20"/>
              </w:rPr>
              <w:t>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2023C590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Una bomba auxiliar para muestreo.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75EEC59" w14:textId="019CE339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F9DCD4D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3D9DAF0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</w:tcPr>
          <w:p w14:paraId="67B10C77" w14:textId="57828D96" w:rsidR="007D60B6" w:rsidRPr="00F135D6" w:rsidRDefault="00F135D6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F135D6">
              <w:rPr>
                <w:rFonts w:ascii="Montserrat" w:hAnsi="Montserrat" w:cs="Times New Roman"/>
                <w:bCs/>
                <w:color w:val="FF0000"/>
                <w:sz w:val="20"/>
                <w:szCs w:val="20"/>
              </w:rPr>
              <w:t xml:space="preserve">Uso </w:t>
            </w:r>
          </w:p>
        </w:tc>
      </w:tr>
      <w:tr w:rsidR="007D60B6" w:rsidRPr="007D60B6" w14:paraId="6313AE5A" w14:textId="77777777" w:rsidTr="007D60B6">
        <w:trPr>
          <w:trHeight w:val="315"/>
        </w:trPr>
        <w:tc>
          <w:tcPr>
            <w:tcW w:w="927" w:type="pct"/>
            <w:shd w:val="clear" w:color="auto" w:fill="auto"/>
            <w:noWrap/>
            <w:vAlign w:val="center"/>
          </w:tcPr>
          <w:p w14:paraId="1AED3699" w14:textId="7872EE2C" w:rsidR="007D60B6" w:rsidRPr="007D60B6" w:rsidRDefault="007D60B6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bCs/>
                <w:sz w:val="20"/>
                <w:szCs w:val="20"/>
              </w:rPr>
              <w:t>4.3.11</w:t>
            </w:r>
            <w:r w:rsidR="00F135D6">
              <w:rPr>
                <w:rFonts w:ascii="Montserrat" w:hAnsi="Montserrat" w:cs="Times New Roman"/>
                <w:bCs/>
                <w:sz w:val="20"/>
                <w:szCs w:val="20"/>
              </w:rPr>
              <w:t xml:space="preserve"> </w:t>
            </w:r>
            <w:r w:rsidR="00F135D6" w:rsidRPr="001567D7">
              <w:rPr>
                <w:rFonts w:ascii="Montserrat" w:hAnsi="Montserrat" w:cs="Times New Roman"/>
                <w:sz w:val="20"/>
              </w:rPr>
              <w:t>NOM-022-SAG/FITO-2016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19543C4A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7D60B6">
              <w:rPr>
                <w:rFonts w:ascii="Montserrat" w:hAnsi="Montserrat" w:cs="Times New Roman"/>
                <w:sz w:val="20"/>
                <w:szCs w:val="20"/>
              </w:rPr>
              <w:t>Detector de fotoionización para gases orgánicos el cual se solicitará en caso de no contar con la Unidad de Conductividad Térmica, los tubos colorimétricos para bromuro de metilo y la bomba de muestreo.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9998E8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28BD4B2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96B9764" w14:textId="7AC5AEE3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</w:tcPr>
          <w:p w14:paraId="0F9BB24B" w14:textId="77777777" w:rsidR="007D60B6" w:rsidRPr="007D60B6" w:rsidRDefault="007D60B6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</w:tbl>
    <w:p w14:paraId="29778B6F" w14:textId="53169BBD" w:rsidR="007D60B6" w:rsidRDefault="007D60B6" w:rsidP="001B69D3">
      <w:pPr>
        <w:spacing w:line="240" w:lineRule="auto"/>
        <w:jc w:val="both"/>
        <w:rPr>
          <w:rFonts w:ascii="Montserrat" w:hAnsi="Montserrat"/>
          <w:b/>
        </w:rPr>
      </w:pPr>
    </w:p>
    <w:p w14:paraId="25617FB2" w14:textId="5D4D1D3B" w:rsidR="00F135D6" w:rsidRDefault="00F135D6" w:rsidP="001B69D3">
      <w:pPr>
        <w:spacing w:line="240" w:lineRule="auto"/>
        <w:jc w:val="both"/>
        <w:rPr>
          <w:rFonts w:ascii="Montserrat" w:hAnsi="Montserrat"/>
          <w:b/>
        </w:rPr>
      </w:pPr>
      <w:r w:rsidRPr="00F135D6">
        <w:rPr>
          <w:rFonts w:ascii="Montserrat" w:hAnsi="Montserrat"/>
          <w:b/>
        </w:rPr>
        <w:t>4.4 NOM-022-SAG/FITO-2016</w:t>
      </w:r>
      <w:r>
        <w:rPr>
          <w:rFonts w:ascii="Montserrat" w:hAnsi="Montserrat"/>
          <w:b/>
        </w:rPr>
        <w:t xml:space="preserve">, </w:t>
      </w:r>
      <w:r w:rsidRPr="00F135D6">
        <w:rPr>
          <w:rFonts w:ascii="Montserrat" w:hAnsi="Montserrat"/>
          <w:b/>
        </w:rPr>
        <w:t xml:space="preserve">Para tratamiento con fosfina (fosfuro de </w:t>
      </w:r>
      <w:r>
        <w:rPr>
          <w:rFonts w:ascii="Montserrat" w:hAnsi="Montserrat"/>
          <w:b/>
        </w:rPr>
        <w:t>aluminio o fosfuro de magnesio)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537"/>
        <w:gridCol w:w="424"/>
        <w:gridCol w:w="567"/>
        <w:gridCol w:w="567"/>
        <w:gridCol w:w="1978"/>
      </w:tblGrid>
      <w:tr w:rsidR="00852324" w:rsidRPr="00852324" w14:paraId="652CDA62" w14:textId="77777777" w:rsidTr="00852324">
        <w:trPr>
          <w:trHeight w:val="269"/>
        </w:trPr>
        <w:tc>
          <w:tcPr>
            <w:tcW w:w="927" w:type="pct"/>
            <w:vMerge w:val="restart"/>
            <w:shd w:val="clear" w:color="auto" w:fill="auto"/>
            <w:vAlign w:val="center"/>
          </w:tcPr>
          <w:p w14:paraId="3B469017" w14:textId="51EC9C6B" w:rsidR="00852324" w:rsidRPr="00852324" w:rsidRDefault="00852324" w:rsidP="001B69D3">
            <w:pPr>
              <w:spacing w:line="240" w:lineRule="auto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Fundamento </w:t>
            </w:r>
          </w:p>
        </w:tc>
        <w:tc>
          <w:tcPr>
            <w:tcW w:w="2289" w:type="pct"/>
            <w:vMerge w:val="restart"/>
            <w:shd w:val="clear" w:color="auto" w:fill="auto"/>
            <w:vAlign w:val="center"/>
          </w:tcPr>
          <w:p w14:paraId="1D12A590" w14:textId="22A8C662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/>
                <w:bCs/>
                <w:sz w:val="20"/>
                <w:szCs w:val="20"/>
              </w:rPr>
              <w:t xml:space="preserve">Especificaciones y criterios a </w:t>
            </w:r>
            <w:r>
              <w:rPr>
                <w:rFonts w:ascii="Montserrat" w:hAnsi="Montserrat" w:cs="Times New Roman"/>
                <w:b/>
                <w:bCs/>
                <w:sz w:val="20"/>
                <w:szCs w:val="20"/>
              </w:rPr>
              <w:t>inspeccionar</w:t>
            </w: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14:paraId="6F664BAB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998" w:type="pct"/>
            <w:vMerge w:val="restart"/>
          </w:tcPr>
          <w:p w14:paraId="4271CE77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  <w:p w14:paraId="230A8213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Observaciones</w:t>
            </w:r>
          </w:p>
        </w:tc>
      </w:tr>
      <w:tr w:rsidR="00852324" w:rsidRPr="00852324" w14:paraId="7AADBCD4" w14:textId="77777777" w:rsidTr="00852324">
        <w:trPr>
          <w:trHeight w:val="126"/>
        </w:trPr>
        <w:tc>
          <w:tcPr>
            <w:tcW w:w="927" w:type="pct"/>
            <w:vMerge/>
            <w:vAlign w:val="center"/>
          </w:tcPr>
          <w:p w14:paraId="04C2C662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9" w:type="pct"/>
            <w:vMerge/>
            <w:vAlign w:val="center"/>
          </w:tcPr>
          <w:p w14:paraId="3F415CD7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9389A2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C13EA69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314A0D3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98" w:type="pct"/>
            <w:vMerge/>
          </w:tcPr>
          <w:p w14:paraId="296AA0F6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852324" w:rsidRPr="00852324" w14:paraId="0C4DD7F3" w14:textId="77777777" w:rsidTr="00852324">
        <w:trPr>
          <w:trHeight w:val="555"/>
        </w:trPr>
        <w:tc>
          <w:tcPr>
            <w:tcW w:w="927" w:type="pct"/>
            <w:shd w:val="clear" w:color="auto" w:fill="auto"/>
            <w:vAlign w:val="center"/>
          </w:tcPr>
          <w:p w14:paraId="76320B72" w14:textId="4703CE79" w:rsidR="00852324" w:rsidRPr="00852324" w:rsidRDefault="00852324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Cs/>
                <w:sz w:val="20"/>
                <w:szCs w:val="20"/>
              </w:rPr>
              <w:t>4.4.1</w:t>
            </w:r>
            <w:r>
              <w:rPr>
                <w:rFonts w:ascii="Montserrat" w:hAnsi="Montserrat" w:cs="Times New Roman"/>
                <w:bCs/>
                <w:sz w:val="20"/>
                <w:szCs w:val="20"/>
              </w:rPr>
              <w:t xml:space="preserve"> </w:t>
            </w:r>
            <w:r w:rsidRPr="001567D7">
              <w:rPr>
                <w:rFonts w:ascii="Montserrat" w:hAnsi="Montserrat" w:cs="Times New Roman"/>
                <w:sz w:val="20"/>
              </w:rPr>
              <w:t>NOM-022-SAG/FITO-2016</w:t>
            </w:r>
          </w:p>
        </w:tc>
        <w:tc>
          <w:tcPr>
            <w:tcW w:w="2289" w:type="pct"/>
            <w:shd w:val="clear" w:color="auto" w:fill="auto"/>
            <w:vAlign w:val="center"/>
          </w:tcPr>
          <w:p w14:paraId="78EE0D1F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sz w:val="20"/>
                <w:szCs w:val="20"/>
              </w:rPr>
              <w:t>Cuenta con fosfuro de aluminio y/o de magnesio en cantidad suficiente para cubrir las necesidades mínimas previstas para el consumo de 15 días, comprobable con la documentación que acredite la adquisición del producto.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F7A5014" w14:textId="4D4E63F9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25EE5CE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DA3082C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</w:tcPr>
          <w:p w14:paraId="327D4F09" w14:textId="4F4E663D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58076D">
              <w:rPr>
                <w:rFonts w:ascii="Montserrat" w:hAnsi="Montserrat" w:cs="Times New Roman"/>
                <w:bCs/>
                <w:color w:val="FF0000"/>
                <w:sz w:val="16"/>
                <w:szCs w:val="20"/>
              </w:rPr>
              <w:t xml:space="preserve">Calcular cuánto gastó durante el año de su certificación pasada, para determinar la cantidad que debe tener y entregar las facturas de todo el </w:t>
            </w:r>
            <w:r>
              <w:rPr>
                <w:rFonts w:ascii="Montserrat" w:hAnsi="Montserrat" w:cs="Times New Roman"/>
                <w:bCs/>
                <w:color w:val="FF0000"/>
                <w:sz w:val="16"/>
                <w:szCs w:val="20"/>
              </w:rPr>
              <w:t>producto</w:t>
            </w:r>
            <w:r w:rsidRPr="0058076D">
              <w:rPr>
                <w:rFonts w:ascii="Montserrat" w:hAnsi="Montserrat" w:cs="Times New Roman"/>
                <w:bCs/>
                <w:color w:val="FF0000"/>
                <w:sz w:val="16"/>
                <w:szCs w:val="20"/>
              </w:rPr>
              <w:t xml:space="preserve"> gastado en el año.</w:t>
            </w:r>
          </w:p>
        </w:tc>
      </w:tr>
      <w:tr w:rsidR="00852324" w:rsidRPr="00852324" w14:paraId="6250DB04" w14:textId="77777777" w:rsidTr="00852324">
        <w:trPr>
          <w:trHeight w:val="469"/>
        </w:trPr>
        <w:tc>
          <w:tcPr>
            <w:tcW w:w="927" w:type="pct"/>
            <w:shd w:val="clear" w:color="auto" w:fill="auto"/>
            <w:vAlign w:val="center"/>
          </w:tcPr>
          <w:p w14:paraId="21624A4A" w14:textId="54013A27" w:rsidR="00852324" w:rsidRPr="00852324" w:rsidRDefault="00852324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Cs/>
                <w:sz w:val="20"/>
                <w:szCs w:val="20"/>
              </w:rPr>
              <w:lastRenderedPageBreak/>
              <w:t>4.4.2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89" w:type="pct"/>
            <w:shd w:val="clear" w:color="auto" w:fill="auto"/>
            <w:vAlign w:val="center"/>
          </w:tcPr>
          <w:p w14:paraId="52C8B786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sz w:val="20"/>
                <w:szCs w:val="20"/>
              </w:rPr>
              <w:t>Filtros con vigencia contra fosfina (una por mascarilla de cara completa), llevar bitácoras de horas de uso.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3563D2" w14:textId="535E2724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10436ED2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5FF27C3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</w:tcPr>
          <w:p w14:paraId="28A52388" w14:textId="7A4D94DF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Cs/>
                <w:color w:val="FF0000"/>
                <w:sz w:val="20"/>
                <w:szCs w:val="20"/>
              </w:rPr>
              <w:t>Vigencia, bitácoras de uso</w:t>
            </w:r>
          </w:p>
        </w:tc>
      </w:tr>
      <w:tr w:rsidR="00852324" w:rsidRPr="00852324" w14:paraId="36DA176A" w14:textId="77777777" w:rsidTr="00852324">
        <w:trPr>
          <w:trHeight w:val="282"/>
        </w:trPr>
        <w:tc>
          <w:tcPr>
            <w:tcW w:w="927" w:type="pct"/>
            <w:shd w:val="clear" w:color="auto" w:fill="auto"/>
            <w:vAlign w:val="center"/>
          </w:tcPr>
          <w:p w14:paraId="52EF14A6" w14:textId="3BB28B0B" w:rsidR="00852324" w:rsidRPr="00852324" w:rsidRDefault="00852324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Cs/>
                <w:sz w:val="20"/>
                <w:szCs w:val="20"/>
              </w:rPr>
              <w:t>4.4.3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89" w:type="pct"/>
            <w:shd w:val="clear" w:color="auto" w:fill="auto"/>
            <w:vAlign w:val="center"/>
          </w:tcPr>
          <w:p w14:paraId="38F8093C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sz w:val="20"/>
                <w:szCs w:val="20"/>
              </w:rPr>
              <w:t>Por lo menos 10 tubos colorimétricos para fosfina con vigentes (0.05 de 0.05 a 2.5 ppm y 5 de 150 a 3000 ppm).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E870FFA" w14:textId="5E106831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E7CA0BE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E2F7855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</w:tcPr>
          <w:p w14:paraId="0E283085" w14:textId="29453C9A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  <w:r w:rsidRPr="00F135D6">
              <w:rPr>
                <w:rFonts w:ascii="Montserrat" w:hAnsi="Montserrat" w:cs="Times New Roman"/>
                <w:bCs/>
                <w:color w:val="FF0000"/>
                <w:sz w:val="18"/>
                <w:szCs w:val="20"/>
              </w:rPr>
              <w:t>Evidencia de la cantidad, vigencia y que las series coincidan con la caja y los tubos</w:t>
            </w:r>
          </w:p>
        </w:tc>
      </w:tr>
      <w:tr w:rsidR="00852324" w:rsidRPr="00852324" w14:paraId="7CFBAB62" w14:textId="77777777" w:rsidTr="00852324">
        <w:trPr>
          <w:trHeight w:val="282"/>
        </w:trPr>
        <w:tc>
          <w:tcPr>
            <w:tcW w:w="927" w:type="pct"/>
            <w:shd w:val="clear" w:color="auto" w:fill="auto"/>
            <w:vAlign w:val="center"/>
          </w:tcPr>
          <w:p w14:paraId="67C100B7" w14:textId="42AFD4E4" w:rsidR="00852324" w:rsidRPr="00852324" w:rsidRDefault="00852324" w:rsidP="001B69D3">
            <w:pPr>
              <w:spacing w:line="240" w:lineRule="auto"/>
              <w:jc w:val="center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Cs/>
                <w:sz w:val="20"/>
                <w:szCs w:val="20"/>
              </w:rPr>
              <w:t>4.4.4</w:t>
            </w:r>
            <w:r w:rsidRPr="001567D7">
              <w:rPr>
                <w:rFonts w:ascii="Montserrat" w:hAnsi="Montserrat" w:cs="Times New Roman"/>
                <w:sz w:val="20"/>
              </w:rPr>
              <w:t xml:space="preserve"> NOM-022-SAG/FITO-2016</w:t>
            </w:r>
          </w:p>
        </w:tc>
        <w:tc>
          <w:tcPr>
            <w:tcW w:w="2289" w:type="pct"/>
            <w:shd w:val="clear" w:color="auto" w:fill="auto"/>
            <w:vAlign w:val="center"/>
          </w:tcPr>
          <w:p w14:paraId="72456A0F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sz w:val="20"/>
                <w:szCs w:val="20"/>
              </w:rPr>
              <w:t>Equipo de detección de fugas de fosfina, con un rango de 0 a 20 ppm.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C02ABC5" w14:textId="367A1105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D849B2E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341FBDE" w14:textId="77777777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</w:tcPr>
          <w:p w14:paraId="35684A6B" w14:textId="33F7ECA9" w:rsidR="00852324" w:rsidRPr="00852324" w:rsidRDefault="00852324" w:rsidP="001B69D3">
            <w:pPr>
              <w:spacing w:line="240" w:lineRule="auto"/>
              <w:jc w:val="both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852324">
              <w:rPr>
                <w:rFonts w:ascii="Montserrat" w:hAnsi="Montserrat" w:cs="Times New Roman"/>
                <w:bCs/>
                <w:color w:val="FF0000"/>
                <w:sz w:val="18"/>
                <w:szCs w:val="20"/>
              </w:rPr>
              <w:t>Poner en uso para verificar su funcionamiento</w:t>
            </w:r>
          </w:p>
        </w:tc>
      </w:tr>
    </w:tbl>
    <w:p w14:paraId="72673D58" w14:textId="5F402806" w:rsidR="00852324" w:rsidRDefault="00852324" w:rsidP="001B69D3">
      <w:pPr>
        <w:spacing w:line="240" w:lineRule="auto"/>
        <w:jc w:val="both"/>
        <w:rPr>
          <w:rFonts w:ascii="Montserrat" w:hAnsi="Montserrat"/>
          <w:b/>
        </w:rPr>
      </w:pPr>
    </w:p>
    <w:p w14:paraId="3B4C6252" w14:textId="5B22755D" w:rsidR="00F8382E" w:rsidRDefault="00F8382E" w:rsidP="001B69D3">
      <w:pPr>
        <w:spacing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Nota:</w:t>
      </w:r>
    </w:p>
    <w:p w14:paraId="53FD588F" w14:textId="3B4CC36D" w:rsidR="00F8382E" w:rsidRDefault="006369B3" w:rsidP="001B69D3">
      <w:p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Enviar documentos</w:t>
      </w:r>
      <w:r w:rsidRPr="00F8382E">
        <w:rPr>
          <w:rFonts w:ascii="Montserrat" w:hAnsi="Montserrat"/>
        </w:rPr>
        <w:t xml:space="preserve"> solamente originales</w:t>
      </w:r>
      <w:r w:rsidR="00F8382E" w:rsidRPr="00F8382E">
        <w:rPr>
          <w:rFonts w:ascii="Montserrat" w:hAnsi="Montserrat"/>
        </w:rPr>
        <w:t xml:space="preserve">, todos los documentos que son copias y </w:t>
      </w:r>
      <w:r w:rsidR="0030219A">
        <w:rPr>
          <w:rFonts w:ascii="Montserrat" w:hAnsi="Montserrat"/>
        </w:rPr>
        <w:t xml:space="preserve">que </w:t>
      </w:r>
      <w:r w:rsidR="00F8382E" w:rsidRPr="00F8382E">
        <w:rPr>
          <w:rFonts w:ascii="Montserrat" w:hAnsi="Montserrat"/>
        </w:rPr>
        <w:t>ya fueron enviados de manera electrónica no es necesario mandarlos</w:t>
      </w:r>
      <w:r w:rsidR="00F8382E">
        <w:rPr>
          <w:rFonts w:ascii="Montserrat" w:hAnsi="Montserrat"/>
        </w:rPr>
        <w:t xml:space="preserve"> de nuevo</w:t>
      </w:r>
      <w:r w:rsidR="00F8382E" w:rsidRPr="00F8382E">
        <w:rPr>
          <w:rFonts w:ascii="Montserrat" w:hAnsi="Montserrat"/>
        </w:rPr>
        <w:t>.</w:t>
      </w:r>
    </w:p>
    <w:p w14:paraId="0515C162" w14:textId="0ADB53C3" w:rsidR="00F8382E" w:rsidRDefault="00F8382E" w:rsidP="001B69D3">
      <w:p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Anexar captura de pantalla del SGUVF del </w:t>
      </w:r>
      <w:r w:rsidR="00DF7537">
        <w:rPr>
          <w:rFonts w:ascii="Montserrat" w:hAnsi="Montserrat"/>
        </w:rPr>
        <w:t>sistema web, no del aplicativo.</w:t>
      </w:r>
    </w:p>
    <w:p w14:paraId="1B292813" w14:textId="6CBD80CC" w:rsidR="00DF7537" w:rsidRDefault="00ED142B" w:rsidP="001B69D3">
      <w:p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evid</w:t>
      </w:r>
      <w:r w:rsidR="004C28C5">
        <w:rPr>
          <w:rFonts w:ascii="Montserrat" w:hAnsi="Montserrat"/>
        </w:rPr>
        <w:t xml:space="preserve">encia fotográfica deberá ser </w:t>
      </w:r>
      <w:r>
        <w:rPr>
          <w:rFonts w:ascii="Montserrat" w:hAnsi="Montserrat"/>
        </w:rPr>
        <w:t xml:space="preserve">en </w:t>
      </w:r>
      <w:r w:rsidR="004C28C5">
        <w:rPr>
          <w:rFonts w:ascii="Montserrat" w:hAnsi="Montserrat"/>
        </w:rPr>
        <w:t xml:space="preserve">formato </w:t>
      </w:r>
      <w:r>
        <w:rPr>
          <w:rFonts w:ascii="Montserrat" w:hAnsi="Montserrat"/>
        </w:rPr>
        <w:t>PDF con las fotos de los materiales y equipos que</w:t>
      </w:r>
      <w:r w:rsidR="004C28C5">
        <w:rPr>
          <w:rFonts w:ascii="Montserrat" w:hAnsi="Montserrat"/>
        </w:rPr>
        <w:t xml:space="preserve"> se</w:t>
      </w:r>
      <w:r>
        <w:rPr>
          <w:rFonts w:ascii="Montserrat" w:hAnsi="Montserrat"/>
        </w:rPr>
        <w:t xml:space="preserve"> revisaron, anotando las características del porque cumple con lo que pide la norma.</w:t>
      </w:r>
    </w:p>
    <w:p w14:paraId="4840818C" w14:textId="77777777" w:rsidR="00ED142B" w:rsidRPr="00F8382E" w:rsidRDefault="00ED142B" w:rsidP="001B69D3">
      <w:pPr>
        <w:spacing w:line="240" w:lineRule="auto"/>
        <w:jc w:val="both"/>
        <w:rPr>
          <w:rFonts w:ascii="Montserrat" w:hAnsi="Montserrat"/>
        </w:rPr>
      </w:pPr>
    </w:p>
    <w:sectPr w:rsidR="00ED142B" w:rsidRPr="00F8382E" w:rsidSect="009161A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1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BB1F" w14:textId="77777777" w:rsidR="00FB25E0" w:rsidRDefault="00FB25E0" w:rsidP="00D50EC9">
      <w:pPr>
        <w:spacing w:after="0" w:line="240" w:lineRule="auto"/>
      </w:pPr>
      <w:r>
        <w:separator/>
      </w:r>
    </w:p>
  </w:endnote>
  <w:endnote w:type="continuationSeparator" w:id="0">
    <w:p w14:paraId="3EECEA29" w14:textId="77777777" w:rsidR="00FB25E0" w:rsidRDefault="00FB25E0" w:rsidP="00D5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FC98" w14:textId="3391E283" w:rsidR="00F8382E" w:rsidRDefault="00F8382E" w:rsidP="00414D0F">
    <w:pPr>
      <w:spacing w:line="276" w:lineRule="auto"/>
      <w:jc w:val="center"/>
      <w:rPr>
        <w:rFonts w:ascii="Montserrat SemiBold" w:hAnsi="Montserrat SemiBold"/>
        <w:color w:val="B38E5D"/>
        <w:spacing w:val="10"/>
        <w:sz w:val="13"/>
        <w:szCs w:val="13"/>
      </w:rPr>
    </w:pPr>
    <w:r w:rsidRPr="00084603">
      <w:rPr>
        <w:rFonts w:ascii="Montserrat SemiBold" w:hAnsi="Montserrat SemiBold"/>
        <w:color w:val="B38E00"/>
        <w:sz w:val="13"/>
        <w:szCs w:val="13"/>
      </w:rPr>
      <w:t xml:space="preserve">Página </w:t>
    </w:r>
    <w:r w:rsidRPr="00084603">
      <w:rPr>
        <w:rFonts w:ascii="Montserrat SemiBold" w:hAnsi="Montserrat SemiBold"/>
        <w:color w:val="B38E00"/>
        <w:sz w:val="13"/>
        <w:szCs w:val="13"/>
      </w:rPr>
      <w:fldChar w:fldCharType="begin"/>
    </w:r>
    <w:r w:rsidRPr="00084603">
      <w:rPr>
        <w:rFonts w:ascii="Montserrat SemiBold" w:hAnsi="Montserrat SemiBold"/>
        <w:color w:val="B38E00"/>
        <w:sz w:val="13"/>
        <w:szCs w:val="13"/>
      </w:rPr>
      <w:instrText>PAGE  \* Arabic  \* MERGEFORMAT</w:instrText>
    </w:r>
    <w:r w:rsidRPr="00084603">
      <w:rPr>
        <w:rFonts w:ascii="Montserrat SemiBold" w:hAnsi="Montserrat SemiBold"/>
        <w:color w:val="B38E00"/>
        <w:sz w:val="13"/>
        <w:szCs w:val="13"/>
      </w:rPr>
      <w:fldChar w:fldCharType="separate"/>
    </w:r>
    <w:r w:rsidR="00225EBC">
      <w:rPr>
        <w:rFonts w:ascii="Montserrat SemiBold" w:hAnsi="Montserrat SemiBold"/>
        <w:noProof/>
        <w:color w:val="B38E00"/>
        <w:sz w:val="13"/>
        <w:szCs w:val="13"/>
      </w:rPr>
      <w:t>1</w:t>
    </w:r>
    <w:r w:rsidRPr="00084603">
      <w:rPr>
        <w:rFonts w:ascii="Montserrat SemiBold" w:hAnsi="Montserrat SemiBold"/>
        <w:color w:val="B38E00"/>
        <w:sz w:val="13"/>
        <w:szCs w:val="13"/>
      </w:rPr>
      <w:fldChar w:fldCharType="end"/>
    </w:r>
    <w:r w:rsidRPr="00084603">
      <w:rPr>
        <w:rFonts w:ascii="Montserrat SemiBold" w:hAnsi="Montserrat SemiBold"/>
        <w:color w:val="B38E00"/>
        <w:sz w:val="13"/>
        <w:szCs w:val="13"/>
      </w:rPr>
      <w:t xml:space="preserve"> de </w:t>
    </w:r>
    <w:r w:rsidRPr="00084603">
      <w:rPr>
        <w:rFonts w:ascii="Montserrat SemiBold" w:hAnsi="Montserrat SemiBold"/>
        <w:color w:val="B38E00"/>
        <w:sz w:val="13"/>
        <w:szCs w:val="13"/>
      </w:rPr>
      <w:fldChar w:fldCharType="begin"/>
    </w:r>
    <w:r w:rsidRPr="00084603">
      <w:rPr>
        <w:rFonts w:ascii="Montserrat SemiBold" w:hAnsi="Montserrat SemiBold"/>
        <w:color w:val="B38E00"/>
        <w:sz w:val="13"/>
        <w:szCs w:val="13"/>
      </w:rPr>
      <w:instrText>NUMPAGES  \* Arabic  \* MERGEFORMAT</w:instrText>
    </w:r>
    <w:r w:rsidRPr="00084603">
      <w:rPr>
        <w:rFonts w:ascii="Montserrat SemiBold" w:hAnsi="Montserrat SemiBold"/>
        <w:color w:val="B38E00"/>
        <w:sz w:val="13"/>
        <w:szCs w:val="13"/>
      </w:rPr>
      <w:fldChar w:fldCharType="separate"/>
    </w:r>
    <w:r w:rsidR="00225EBC">
      <w:rPr>
        <w:rFonts w:ascii="Montserrat SemiBold" w:hAnsi="Montserrat SemiBold"/>
        <w:noProof/>
        <w:color w:val="B38E00"/>
        <w:sz w:val="13"/>
        <w:szCs w:val="13"/>
      </w:rPr>
      <w:t>7</w:t>
    </w:r>
    <w:r w:rsidRPr="00084603">
      <w:rPr>
        <w:rFonts w:ascii="Montserrat SemiBold" w:hAnsi="Montserrat SemiBold"/>
        <w:color w:val="B38E00"/>
        <w:sz w:val="13"/>
        <w:szCs w:val="13"/>
      </w:rPr>
      <w:fldChar w:fldCharType="end"/>
    </w:r>
  </w:p>
  <w:p w14:paraId="75B1FC99" w14:textId="4B4A378E" w:rsidR="00F8382E" w:rsidRPr="000047CC" w:rsidRDefault="00F8382E" w:rsidP="000047C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  <w:r>
      <w:rPr>
        <w:rFonts w:ascii="Montserrat SemiBold" w:hAnsi="Montserrat SemiBold"/>
        <w:color w:val="B38E5D"/>
        <w:spacing w:val="10"/>
        <w:sz w:val="13"/>
        <w:szCs w:val="13"/>
      </w:rPr>
      <w:t>Insurgentes Sur No. 489, P-6</w:t>
    </w:r>
    <w:r w:rsidRPr="000047CC">
      <w:rPr>
        <w:rFonts w:ascii="Montserrat SemiBold" w:hAnsi="Montserrat SemiBold"/>
        <w:color w:val="B38E5D"/>
        <w:spacing w:val="10"/>
        <w:sz w:val="13"/>
        <w:szCs w:val="13"/>
      </w:rPr>
      <w:t>, Col. Hipódromo, Cuauhtémoc, CP. 06100, CDMX</w:t>
    </w:r>
  </w:p>
  <w:p w14:paraId="75B1FC9A" w14:textId="3A3A07E8" w:rsidR="00F8382E" w:rsidRDefault="00F8382E" w:rsidP="000047C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  <w:r w:rsidRPr="000047CC">
      <w:rPr>
        <w:rFonts w:ascii="Montserrat SemiBold" w:hAnsi="Montserrat SemiBold"/>
        <w:color w:val="B38E5D"/>
        <w:spacing w:val="10"/>
        <w:sz w:val="13"/>
        <w:szCs w:val="13"/>
      </w:rPr>
      <w:t xml:space="preserve">Tel: 55 5905 1000 Ext. </w:t>
    </w:r>
    <w:r>
      <w:rPr>
        <w:rFonts w:ascii="Montserrat SemiBold" w:hAnsi="Montserrat SemiBold"/>
        <w:color w:val="B38E5D"/>
        <w:spacing w:val="10"/>
        <w:sz w:val="13"/>
        <w:szCs w:val="13"/>
      </w:rPr>
      <w:t>51436</w:t>
    </w:r>
    <w:r w:rsidRPr="000047CC">
      <w:rPr>
        <w:rFonts w:ascii="Montserrat SemiBold" w:hAnsi="Montserrat SemiBold"/>
        <w:color w:val="B38E5D"/>
        <w:spacing w:val="10"/>
        <w:sz w:val="13"/>
        <w:szCs w:val="13"/>
      </w:rPr>
      <w:t xml:space="preserve"> gestion.dgsv@senasica.gob.mx www.gob.mx/senasica</w:t>
    </w:r>
  </w:p>
  <w:p w14:paraId="75B1FC9B" w14:textId="77777777" w:rsidR="00F8382E" w:rsidRDefault="00F8382E" w:rsidP="0071263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</w:p>
  <w:p w14:paraId="75B1FC9C" w14:textId="77777777" w:rsidR="00F8382E" w:rsidRDefault="00F8382E" w:rsidP="0071263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</w:p>
  <w:p w14:paraId="75B1FC9D" w14:textId="77777777" w:rsidR="00F8382E" w:rsidRDefault="00F8382E" w:rsidP="007126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FCAD" w14:textId="77777777" w:rsidR="00F8382E" w:rsidRDefault="00F8382E">
    <w:pPr>
      <w:pStyle w:val="Piedepgina"/>
    </w:pPr>
  </w:p>
  <w:p w14:paraId="75B1FCAE" w14:textId="77777777" w:rsidR="00F8382E" w:rsidRDefault="00F8382E">
    <w:pPr>
      <w:pStyle w:val="Piedepgina"/>
    </w:pPr>
  </w:p>
  <w:p w14:paraId="75B1FCAF" w14:textId="77777777" w:rsidR="00F8382E" w:rsidRDefault="00F8382E" w:rsidP="0071263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</w:p>
  <w:p w14:paraId="75B1FCB0" w14:textId="77777777" w:rsidR="00F8382E" w:rsidRPr="00C55AB5" w:rsidRDefault="00F8382E" w:rsidP="0071263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  <w:r w:rsidRPr="00C55AB5">
      <w:rPr>
        <w:rFonts w:ascii="Montserrat SemiBold" w:hAnsi="Montserrat SemiBold"/>
        <w:color w:val="B38E5D"/>
        <w:spacing w:val="10"/>
        <w:sz w:val="13"/>
        <w:szCs w:val="13"/>
      </w:rPr>
      <w:t>Boulevard Adolfo Ruiz Cortines 5010, P-</w:t>
    </w:r>
    <w:r>
      <w:rPr>
        <w:rFonts w:ascii="Montserrat SemiBold" w:hAnsi="Montserrat SemiBold"/>
        <w:color w:val="B38E5D"/>
        <w:spacing w:val="10"/>
        <w:sz w:val="13"/>
        <w:szCs w:val="13"/>
      </w:rPr>
      <w:t>4</w:t>
    </w:r>
    <w:r w:rsidRPr="00C55AB5">
      <w:rPr>
        <w:rFonts w:ascii="Montserrat SemiBold" w:hAnsi="Montserrat SemiBold"/>
        <w:color w:val="B38E5D"/>
        <w:spacing w:val="10"/>
        <w:sz w:val="13"/>
        <w:szCs w:val="13"/>
      </w:rPr>
      <w:t>, Col. Insurgentes Cuicuilco, Coyoacán, CP. 04530, CDMX</w:t>
    </w:r>
  </w:p>
  <w:p w14:paraId="75B1FCB1" w14:textId="77777777" w:rsidR="00F8382E" w:rsidRDefault="00F8382E" w:rsidP="0071263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  <w:r>
      <w:rPr>
        <w:rFonts w:ascii="Montserrat SemiBold" w:hAnsi="Montserrat SemiBold"/>
        <w:color w:val="B38E5D"/>
        <w:spacing w:val="10"/>
        <w:sz w:val="13"/>
        <w:szCs w:val="13"/>
      </w:rPr>
      <w:t>Tel: 55</w:t>
    </w:r>
    <w:r w:rsidRPr="00C55AB5">
      <w:rPr>
        <w:rFonts w:ascii="Montserrat SemiBold" w:hAnsi="Montserrat SemiBold"/>
        <w:color w:val="B38E5D"/>
        <w:spacing w:val="10"/>
        <w:sz w:val="13"/>
        <w:szCs w:val="13"/>
      </w:rPr>
      <w:t xml:space="preserve"> 5905 1000 </w:t>
    </w:r>
    <w:r>
      <w:rPr>
        <w:rFonts w:ascii="Montserrat SemiBold" w:hAnsi="Montserrat SemiBold"/>
        <w:color w:val="B38E5D"/>
        <w:spacing w:val="10"/>
        <w:sz w:val="13"/>
        <w:szCs w:val="13"/>
      </w:rPr>
      <w:t xml:space="preserve"> </w:t>
    </w:r>
    <w:r w:rsidRPr="00C55AB5">
      <w:rPr>
        <w:rFonts w:ascii="Montserrat SemiBold" w:hAnsi="Montserrat SemiBold"/>
        <w:color w:val="B38E5D"/>
        <w:spacing w:val="10"/>
        <w:sz w:val="13"/>
        <w:szCs w:val="13"/>
      </w:rPr>
      <w:t xml:space="preserve">  Ext. </w:t>
    </w:r>
    <w:r>
      <w:rPr>
        <w:rFonts w:ascii="Montserrat SemiBold" w:hAnsi="Montserrat SemiBold"/>
        <w:color w:val="B38E5D"/>
        <w:spacing w:val="10"/>
        <w:sz w:val="13"/>
        <w:szCs w:val="13"/>
      </w:rPr>
      <w:t>XXXXX   c</w:t>
    </w:r>
    <w:r w:rsidRPr="00C55AB5">
      <w:rPr>
        <w:rFonts w:ascii="Montserrat SemiBold" w:hAnsi="Montserrat SemiBold"/>
        <w:color w:val="B38E5D"/>
        <w:spacing w:val="10"/>
        <w:sz w:val="13"/>
        <w:szCs w:val="13"/>
      </w:rPr>
      <w:t>orreo.electronico@senasica.gob.</w:t>
    </w:r>
    <w:r w:rsidRPr="006C76BB">
      <w:rPr>
        <w:rFonts w:ascii="Montserrat SemiBold" w:hAnsi="Montserrat SemiBold"/>
        <w:color w:val="B38E5D"/>
        <w:spacing w:val="10"/>
        <w:sz w:val="12"/>
        <w:szCs w:val="12"/>
      </w:rPr>
      <w:t>m</w:t>
    </w:r>
    <w:r w:rsidRPr="006C76BB">
      <w:rPr>
        <w:rFonts w:ascii="Montserrat SemiBold" w:hAnsi="Montserrat SemiBold"/>
        <w:color w:val="B38E5D"/>
        <w:spacing w:val="10"/>
        <w:sz w:val="13"/>
        <w:szCs w:val="13"/>
      </w:rPr>
      <w:t xml:space="preserve">x    </w:t>
    </w:r>
    <w:hyperlink r:id="rId1" w:history="1">
      <w:r w:rsidRPr="006C76BB">
        <w:rPr>
          <w:rFonts w:ascii="Montserrat SemiBold" w:hAnsi="Montserrat SemiBold"/>
          <w:color w:val="B38E5D"/>
          <w:spacing w:val="10"/>
          <w:sz w:val="13"/>
          <w:szCs w:val="13"/>
        </w:rPr>
        <w:t>www.gob.mx/senasica</w:t>
      </w:r>
    </w:hyperlink>
  </w:p>
  <w:p w14:paraId="75B1FCB2" w14:textId="77777777" w:rsidR="00F8382E" w:rsidRDefault="00F8382E">
    <w:pPr>
      <w:pStyle w:val="Piedepgina"/>
    </w:pPr>
  </w:p>
  <w:p w14:paraId="75B1FCB3" w14:textId="77777777" w:rsidR="00F8382E" w:rsidRDefault="00F838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30F00" w14:textId="77777777" w:rsidR="00FB25E0" w:rsidRDefault="00FB25E0" w:rsidP="00D50EC9">
      <w:pPr>
        <w:spacing w:after="0" w:line="240" w:lineRule="auto"/>
      </w:pPr>
      <w:r>
        <w:separator/>
      </w:r>
    </w:p>
  </w:footnote>
  <w:footnote w:type="continuationSeparator" w:id="0">
    <w:p w14:paraId="45F236E8" w14:textId="77777777" w:rsidR="00FB25E0" w:rsidRDefault="00FB25E0" w:rsidP="00D5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FC83" w14:textId="77777777" w:rsidR="00F8382E" w:rsidRDefault="00F8382E" w:rsidP="00D50EC9">
    <w:pPr>
      <w:pStyle w:val="Encabezado"/>
      <w:tabs>
        <w:tab w:val="clear" w:pos="4419"/>
        <w:tab w:val="clear" w:pos="8838"/>
        <w:tab w:val="left" w:pos="3821"/>
      </w:tabs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5B1FCB4" wp14:editId="75B1FCB5">
          <wp:simplePos x="0" y="0"/>
          <wp:positionH relativeFrom="margin">
            <wp:posOffset>-701040</wp:posOffset>
          </wp:positionH>
          <wp:positionV relativeFrom="page">
            <wp:posOffset>15875</wp:posOffset>
          </wp:positionV>
          <wp:extent cx="7735106" cy="10010136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leona vic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106" cy="10010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1FC84" w14:textId="77777777" w:rsidR="00F8382E" w:rsidRDefault="00F8382E" w:rsidP="00985CF6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</w:p>
  <w:p w14:paraId="75B1FC85" w14:textId="7B17B574" w:rsidR="00F8382E" w:rsidRDefault="00F8382E" w:rsidP="00985CF6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</w:p>
  <w:p w14:paraId="75B1FC86" w14:textId="77777777" w:rsidR="00F8382E" w:rsidRPr="002D69EA" w:rsidRDefault="00F8382E" w:rsidP="006819B5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6"/>
        <w:szCs w:val="18"/>
        <w:lang w:val="es-ES"/>
      </w:rPr>
    </w:pPr>
  </w:p>
  <w:p w14:paraId="75B1FC87" w14:textId="77777777" w:rsidR="00F8382E" w:rsidRPr="002D69EA" w:rsidRDefault="00F8382E" w:rsidP="006819B5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6"/>
        <w:szCs w:val="18"/>
        <w:lang w:val="es-ES"/>
      </w:rPr>
    </w:pPr>
  </w:p>
  <w:p w14:paraId="75B1FC88" w14:textId="77777777" w:rsidR="00F8382E" w:rsidRDefault="00F8382E" w:rsidP="006819B5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</w:p>
  <w:p w14:paraId="75B1FC89" w14:textId="77777777" w:rsidR="00F8382E" w:rsidRPr="006819B5" w:rsidRDefault="00F8382E" w:rsidP="006819B5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  <w:r w:rsidRPr="006819B5"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  <w:t>Dirección General de</w:t>
    </w:r>
  </w:p>
  <w:p w14:paraId="75B1FC8A" w14:textId="77777777" w:rsidR="00F8382E" w:rsidRPr="00D50EC9" w:rsidRDefault="00F8382E" w:rsidP="006819B5">
    <w:pPr>
      <w:spacing w:after="0" w:line="240" w:lineRule="auto"/>
      <w:jc w:val="right"/>
      <w:rPr>
        <w:rFonts w:ascii="Montserrat" w:eastAsia="Calibri" w:hAnsi="Montserrat" w:cs="Times New Roman"/>
        <w:b/>
        <w:color w:val="3B3838"/>
        <w:sz w:val="18"/>
        <w:szCs w:val="18"/>
        <w:lang w:val="es-ES"/>
      </w:rPr>
    </w:pPr>
    <w:r w:rsidRPr="006819B5"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  <w:t>Sanidad Vegetal</w:t>
    </w:r>
  </w:p>
  <w:p w14:paraId="64A84BB3" w14:textId="77777777" w:rsidR="00F8382E" w:rsidRPr="00D50EC9" w:rsidRDefault="00F8382E" w:rsidP="00414D0F">
    <w:pPr>
      <w:tabs>
        <w:tab w:val="left" w:pos="3054"/>
        <w:tab w:val="right" w:pos="9972"/>
      </w:tabs>
      <w:spacing w:after="0" w:line="240" w:lineRule="auto"/>
      <w:jc w:val="right"/>
      <w:rPr>
        <w:rFonts w:ascii="Montserrat Bold" w:eastAsia="Calibri" w:hAnsi="Montserrat Bold" w:cs="Times New Roman"/>
        <w:b/>
        <w:color w:val="3B3838"/>
        <w:sz w:val="16"/>
        <w:szCs w:val="16"/>
        <w:lang w:val="es-ES"/>
      </w:rPr>
    </w:pPr>
    <w:r w:rsidRPr="00D50EC9">
      <w:rPr>
        <w:rFonts w:ascii="Montserrat" w:eastAsia="Calibri" w:hAnsi="Montserrat" w:cs="Times New Roman"/>
        <w:b/>
        <w:color w:val="3B3838"/>
        <w:sz w:val="16"/>
        <w:szCs w:val="16"/>
        <w:lang w:val="es-ES"/>
      </w:rPr>
      <w:tab/>
    </w:r>
    <w:r w:rsidRPr="00D50EC9">
      <w:rPr>
        <w:rFonts w:ascii="Montserrat" w:eastAsia="Calibri" w:hAnsi="Montserrat" w:cs="Times New Roman"/>
        <w:b/>
        <w:color w:val="3B3838"/>
        <w:sz w:val="16"/>
        <w:szCs w:val="16"/>
        <w:lang w:val="es-ES"/>
      </w:rPr>
      <w:tab/>
    </w:r>
    <w:r w:rsidRPr="00D50EC9">
      <w:rPr>
        <w:rFonts w:ascii="Montserrat Bold" w:eastAsia="Calibri" w:hAnsi="Montserrat Bold" w:cs="Times New Roman"/>
        <w:b/>
        <w:color w:val="3B3838"/>
        <w:sz w:val="16"/>
        <w:szCs w:val="16"/>
        <w:lang w:val="es-ES"/>
      </w:rPr>
      <w:t xml:space="preserve">Dirección de </w:t>
    </w:r>
    <w:r>
      <w:rPr>
        <w:rFonts w:ascii="Montserrat Bold" w:eastAsia="Calibri" w:hAnsi="Montserrat Bold" w:cs="Times New Roman"/>
        <w:b/>
        <w:color w:val="3B3838"/>
        <w:sz w:val="16"/>
        <w:szCs w:val="16"/>
        <w:lang w:val="es-ES"/>
      </w:rPr>
      <w:t>Regulaci</w:t>
    </w:r>
    <w:r>
      <w:rPr>
        <w:rFonts w:ascii="Montserrat Bold" w:eastAsia="Calibri" w:hAnsi="Montserrat Bold" w:cs="Times New Roman" w:hint="eastAsia"/>
        <w:b/>
        <w:color w:val="3B3838"/>
        <w:sz w:val="16"/>
        <w:szCs w:val="16"/>
        <w:lang w:val="es-ES"/>
      </w:rPr>
      <w:t>ó</w:t>
    </w:r>
    <w:r>
      <w:rPr>
        <w:rFonts w:ascii="Montserrat Bold" w:eastAsia="Calibri" w:hAnsi="Montserrat Bold" w:cs="Times New Roman"/>
        <w:b/>
        <w:color w:val="3B3838"/>
        <w:sz w:val="16"/>
        <w:szCs w:val="16"/>
        <w:lang w:val="es-ES"/>
      </w:rPr>
      <w:t>n Fitosanitaria</w:t>
    </w:r>
  </w:p>
  <w:p w14:paraId="276CF84E" w14:textId="77777777" w:rsidR="00F8382E" w:rsidRPr="00D50EC9" w:rsidRDefault="00F8382E" w:rsidP="00414D0F">
    <w:pPr>
      <w:spacing w:after="0" w:line="240" w:lineRule="auto"/>
      <w:jc w:val="right"/>
      <w:rPr>
        <w:rFonts w:ascii="Montserrat" w:eastAsia="Calibri" w:hAnsi="Montserrat" w:cs="Times New Roman"/>
        <w:color w:val="3B3838"/>
        <w:sz w:val="14"/>
        <w:szCs w:val="14"/>
        <w:lang w:val="es-ES"/>
      </w:rPr>
    </w:pPr>
    <w:r w:rsidRPr="00D50EC9">
      <w:rPr>
        <w:rFonts w:ascii="Montserrat" w:eastAsia="Calibri" w:hAnsi="Montserrat" w:cs="Times New Roman"/>
        <w:color w:val="3B3838"/>
        <w:sz w:val="14"/>
        <w:szCs w:val="14"/>
        <w:lang w:val="es-ES"/>
      </w:rPr>
      <w:t>Subdirección d</w:t>
    </w:r>
    <w:r>
      <w:rPr>
        <w:rFonts w:ascii="Montserrat" w:eastAsia="Calibri" w:hAnsi="Montserrat" w:cs="Times New Roman"/>
        <w:color w:val="3B3838"/>
        <w:sz w:val="14"/>
        <w:szCs w:val="14"/>
        <w:lang w:val="es-ES"/>
      </w:rPr>
      <w:t>e Regulación Nacional</w:t>
    </w:r>
  </w:p>
  <w:p w14:paraId="1A7E9FDB" w14:textId="77777777" w:rsidR="00F8382E" w:rsidRDefault="00F8382E" w:rsidP="00414D0F">
    <w:pPr>
      <w:tabs>
        <w:tab w:val="left" w:pos="3054"/>
        <w:tab w:val="right" w:pos="9972"/>
      </w:tabs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  <w:r w:rsidRPr="00C5412B">
      <w:rPr>
        <w:rFonts w:ascii="Montserrat" w:eastAsia="Calibri" w:hAnsi="Montserrat" w:cs="Times New Roman"/>
        <w:color w:val="3B3838"/>
        <w:sz w:val="14"/>
        <w:szCs w:val="16"/>
        <w:lang w:val="es-ES"/>
      </w:rPr>
      <w:t>Departamento de Tratamientos Fitosanitarios</w:t>
    </w:r>
  </w:p>
  <w:p w14:paraId="75B1FC8D" w14:textId="4F78B443" w:rsidR="00F8382E" w:rsidRDefault="00F8382E" w:rsidP="00414D0F">
    <w:pPr>
      <w:tabs>
        <w:tab w:val="left" w:pos="3054"/>
        <w:tab w:val="right" w:pos="9972"/>
      </w:tabs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</w:p>
  <w:p w14:paraId="75B1FC8F" w14:textId="77777777" w:rsidR="00F8382E" w:rsidRDefault="00F8382E" w:rsidP="00D50EC9">
    <w:pPr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FC9E" w14:textId="77777777" w:rsidR="00F8382E" w:rsidRDefault="00F8382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5B1FCB6" wp14:editId="75B1FCB7">
          <wp:simplePos x="0" y="0"/>
          <wp:positionH relativeFrom="margin">
            <wp:posOffset>-729615</wp:posOffset>
          </wp:positionH>
          <wp:positionV relativeFrom="paragraph">
            <wp:posOffset>-450215</wp:posOffset>
          </wp:positionV>
          <wp:extent cx="7796529" cy="10092684"/>
          <wp:effectExtent l="0" t="0" r="0" b="444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fici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29" cy="10092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1FC9F" w14:textId="77777777" w:rsidR="00F8382E" w:rsidRDefault="00F8382E">
    <w:pPr>
      <w:pStyle w:val="Encabezado"/>
    </w:pPr>
  </w:p>
  <w:p w14:paraId="75B1FCA0" w14:textId="77777777" w:rsidR="00F8382E" w:rsidRDefault="00F8382E" w:rsidP="00D50EC9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</w:p>
  <w:p w14:paraId="75B1FCA1" w14:textId="77777777" w:rsidR="00F8382E" w:rsidRDefault="00F8382E" w:rsidP="00D50EC9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</w:p>
  <w:p w14:paraId="75B1FCA2" w14:textId="77777777" w:rsidR="00F8382E" w:rsidRDefault="00F8382E" w:rsidP="00D50EC9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</w:p>
  <w:p w14:paraId="75B1FCA3" w14:textId="77777777" w:rsidR="00F8382E" w:rsidRPr="006819B5" w:rsidRDefault="00F8382E" w:rsidP="006819B5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  <w:r w:rsidRPr="006819B5"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  <w:t>Dirección General de</w:t>
    </w:r>
  </w:p>
  <w:p w14:paraId="75B1FCA4" w14:textId="77777777" w:rsidR="00F8382E" w:rsidRPr="00D50EC9" w:rsidRDefault="00F8382E" w:rsidP="006819B5">
    <w:pPr>
      <w:spacing w:after="0" w:line="240" w:lineRule="auto"/>
      <w:jc w:val="right"/>
      <w:rPr>
        <w:rFonts w:ascii="Montserrat" w:eastAsia="Calibri" w:hAnsi="Montserrat" w:cs="Times New Roman"/>
        <w:b/>
        <w:color w:val="3B3838"/>
        <w:sz w:val="18"/>
        <w:szCs w:val="18"/>
        <w:lang w:val="es-ES"/>
      </w:rPr>
    </w:pPr>
    <w:r w:rsidRPr="006819B5"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  <w:t>Sanidad Vegetal</w:t>
    </w:r>
  </w:p>
  <w:p w14:paraId="75B1FCA5" w14:textId="77777777" w:rsidR="00F8382E" w:rsidRPr="00D50EC9" w:rsidRDefault="00F8382E" w:rsidP="00D50EC9">
    <w:pPr>
      <w:tabs>
        <w:tab w:val="left" w:pos="3054"/>
        <w:tab w:val="right" w:pos="9972"/>
      </w:tabs>
      <w:spacing w:after="0" w:line="240" w:lineRule="auto"/>
      <w:jc w:val="right"/>
      <w:rPr>
        <w:rFonts w:ascii="Montserrat Bold" w:eastAsia="Calibri" w:hAnsi="Montserrat Bold" w:cs="Times New Roman"/>
        <w:b/>
        <w:color w:val="3B3838"/>
        <w:sz w:val="16"/>
        <w:szCs w:val="16"/>
        <w:lang w:val="es-ES"/>
      </w:rPr>
    </w:pPr>
    <w:r w:rsidRPr="00D50EC9">
      <w:rPr>
        <w:rFonts w:ascii="Montserrat" w:eastAsia="Calibri" w:hAnsi="Montserrat" w:cs="Times New Roman"/>
        <w:b/>
        <w:color w:val="3B3838"/>
        <w:sz w:val="16"/>
        <w:szCs w:val="16"/>
        <w:lang w:val="es-ES"/>
      </w:rPr>
      <w:tab/>
    </w:r>
    <w:r w:rsidRPr="00D50EC9">
      <w:rPr>
        <w:rFonts w:ascii="Montserrat" w:eastAsia="Calibri" w:hAnsi="Montserrat" w:cs="Times New Roman"/>
        <w:b/>
        <w:color w:val="3B3838"/>
        <w:sz w:val="16"/>
        <w:szCs w:val="16"/>
        <w:lang w:val="es-ES"/>
      </w:rPr>
      <w:tab/>
    </w:r>
    <w:r w:rsidRPr="00D50EC9">
      <w:rPr>
        <w:rFonts w:ascii="Montserrat Bold" w:eastAsia="Calibri" w:hAnsi="Montserrat Bold" w:cs="Times New Roman"/>
        <w:b/>
        <w:color w:val="3B3838"/>
        <w:sz w:val="16"/>
        <w:szCs w:val="16"/>
        <w:lang w:val="es-ES"/>
      </w:rPr>
      <w:t>Dirección de Área</w:t>
    </w:r>
  </w:p>
  <w:p w14:paraId="75B1FCA6" w14:textId="77777777" w:rsidR="00F8382E" w:rsidRPr="00D50EC9" w:rsidRDefault="00F8382E" w:rsidP="00D50EC9">
    <w:pPr>
      <w:spacing w:after="0" w:line="240" w:lineRule="auto"/>
      <w:jc w:val="right"/>
      <w:rPr>
        <w:rFonts w:ascii="Montserrat" w:eastAsia="Calibri" w:hAnsi="Montserrat" w:cs="Times New Roman"/>
        <w:color w:val="3B3838"/>
        <w:sz w:val="14"/>
        <w:szCs w:val="14"/>
        <w:lang w:val="es-ES"/>
      </w:rPr>
    </w:pPr>
    <w:r w:rsidRPr="00D50EC9">
      <w:rPr>
        <w:rFonts w:ascii="Montserrat" w:eastAsia="Calibri" w:hAnsi="Montserrat" w:cs="Times New Roman"/>
        <w:color w:val="3B3838"/>
        <w:sz w:val="14"/>
        <w:szCs w:val="14"/>
        <w:lang w:val="es-ES"/>
      </w:rPr>
      <w:t>Subdirección de Área</w:t>
    </w:r>
  </w:p>
  <w:p w14:paraId="75B1FCA7" w14:textId="77777777" w:rsidR="00F8382E" w:rsidRDefault="00F8382E" w:rsidP="00D50EC9">
    <w:pPr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  <w:r w:rsidRPr="00D50EC9">
      <w:rPr>
        <w:rFonts w:ascii="Montserrat Light" w:eastAsia="Calibri" w:hAnsi="Montserrat Light" w:cs="Times New Roman"/>
        <w:color w:val="3B3838"/>
        <w:sz w:val="14"/>
        <w:szCs w:val="14"/>
        <w:lang w:val="es-ES"/>
      </w:rPr>
      <w:t>Jefatura de Departamento</w:t>
    </w:r>
  </w:p>
  <w:p w14:paraId="75B1FCA8" w14:textId="77777777" w:rsidR="00F8382E" w:rsidRDefault="00F8382E" w:rsidP="00D50EC9">
    <w:pPr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</w:p>
  <w:p w14:paraId="75B1FCA9" w14:textId="77777777" w:rsidR="00F8382E" w:rsidRDefault="00F8382E" w:rsidP="00D50EC9">
    <w:pPr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</w:p>
  <w:p w14:paraId="75B1FCAA" w14:textId="77777777" w:rsidR="00F8382E" w:rsidRDefault="00F8382E" w:rsidP="00D50EC9">
    <w:pPr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</w:p>
  <w:p w14:paraId="75B1FCAB" w14:textId="77777777" w:rsidR="00F8382E" w:rsidRPr="00D50EC9" w:rsidRDefault="00F8382E" w:rsidP="001C54CA">
    <w:pPr>
      <w:spacing w:after="0" w:line="240" w:lineRule="auto"/>
      <w:jc w:val="right"/>
      <w:outlineLvl w:val="0"/>
      <w:rPr>
        <w:rFonts w:ascii="Montserrat" w:eastAsia="Calibri" w:hAnsi="Montserrat" w:cs="Arial"/>
        <w:color w:val="404040"/>
        <w:sz w:val="18"/>
        <w:szCs w:val="18"/>
        <w:lang w:val="es-ES"/>
      </w:rPr>
    </w:pPr>
    <w:r w:rsidRPr="00D50EC9">
      <w:rPr>
        <w:rFonts w:ascii="Montserrat" w:eastAsia="Calibri" w:hAnsi="Montserrat" w:cs="Arial"/>
        <w:color w:val="404040"/>
        <w:sz w:val="18"/>
        <w:szCs w:val="18"/>
        <w:lang w:val="es-ES"/>
      </w:rPr>
      <w:t>N° de Oficio B00.0X.0X.000-2020</w:t>
    </w:r>
  </w:p>
  <w:p w14:paraId="75B1FCAC" w14:textId="77777777" w:rsidR="00F8382E" w:rsidRDefault="00F838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C9"/>
    <w:rsid w:val="000047CC"/>
    <w:rsid w:val="000170D2"/>
    <w:rsid w:val="00027A31"/>
    <w:rsid w:val="0003609D"/>
    <w:rsid w:val="0005295A"/>
    <w:rsid w:val="00075697"/>
    <w:rsid w:val="00080FAD"/>
    <w:rsid w:val="000B2DA5"/>
    <w:rsid w:val="000C34A0"/>
    <w:rsid w:val="000E2858"/>
    <w:rsid w:val="000F1688"/>
    <w:rsid w:val="001305C2"/>
    <w:rsid w:val="001567D7"/>
    <w:rsid w:val="001615B9"/>
    <w:rsid w:val="001B1353"/>
    <w:rsid w:val="001B69D3"/>
    <w:rsid w:val="001C54CA"/>
    <w:rsid w:val="001D79CC"/>
    <w:rsid w:val="001E125F"/>
    <w:rsid w:val="002110CD"/>
    <w:rsid w:val="00214770"/>
    <w:rsid w:val="00225EBC"/>
    <w:rsid w:val="00241DD8"/>
    <w:rsid w:val="00255FCA"/>
    <w:rsid w:val="00273C98"/>
    <w:rsid w:val="00280DFC"/>
    <w:rsid w:val="0028422A"/>
    <w:rsid w:val="002B18CA"/>
    <w:rsid w:val="002B21D0"/>
    <w:rsid w:val="002C0375"/>
    <w:rsid w:val="002C272D"/>
    <w:rsid w:val="002D2293"/>
    <w:rsid w:val="002D69EA"/>
    <w:rsid w:val="0030219A"/>
    <w:rsid w:val="00315165"/>
    <w:rsid w:val="00324E21"/>
    <w:rsid w:val="00335C3F"/>
    <w:rsid w:val="00337870"/>
    <w:rsid w:val="00342528"/>
    <w:rsid w:val="00343A2A"/>
    <w:rsid w:val="003611F6"/>
    <w:rsid w:val="003631C7"/>
    <w:rsid w:val="0036575A"/>
    <w:rsid w:val="00365961"/>
    <w:rsid w:val="00365D3F"/>
    <w:rsid w:val="00366DE4"/>
    <w:rsid w:val="00393202"/>
    <w:rsid w:val="003A46C2"/>
    <w:rsid w:val="003B17F9"/>
    <w:rsid w:val="003C76D6"/>
    <w:rsid w:val="003D4B81"/>
    <w:rsid w:val="003D55C3"/>
    <w:rsid w:val="003D5E3F"/>
    <w:rsid w:val="003E0EB4"/>
    <w:rsid w:val="00414D0F"/>
    <w:rsid w:val="0041582C"/>
    <w:rsid w:val="00424A8A"/>
    <w:rsid w:val="00425967"/>
    <w:rsid w:val="00437CF2"/>
    <w:rsid w:val="00450612"/>
    <w:rsid w:val="00462377"/>
    <w:rsid w:val="00471825"/>
    <w:rsid w:val="00472311"/>
    <w:rsid w:val="00477C8B"/>
    <w:rsid w:val="00483BD2"/>
    <w:rsid w:val="0049344A"/>
    <w:rsid w:val="004A12DF"/>
    <w:rsid w:val="004A1E92"/>
    <w:rsid w:val="004A3756"/>
    <w:rsid w:val="004A7A3B"/>
    <w:rsid w:val="004B2B4D"/>
    <w:rsid w:val="004C28C5"/>
    <w:rsid w:val="004C55D0"/>
    <w:rsid w:val="004D0DE1"/>
    <w:rsid w:val="004D3D4E"/>
    <w:rsid w:val="004E2085"/>
    <w:rsid w:val="004E72C0"/>
    <w:rsid w:val="004F1166"/>
    <w:rsid w:val="004F71C7"/>
    <w:rsid w:val="0050267E"/>
    <w:rsid w:val="00505A80"/>
    <w:rsid w:val="005078E4"/>
    <w:rsid w:val="005142BD"/>
    <w:rsid w:val="005148B6"/>
    <w:rsid w:val="005200AA"/>
    <w:rsid w:val="00560CD1"/>
    <w:rsid w:val="0058076D"/>
    <w:rsid w:val="005819F6"/>
    <w:rsid w:val="0058275B"/>
    <w:rsid w:val="005838B7"/>
    <w:rsid w:val="0059425B"/>
    <w:rsid w:val="0059454C"/>
    <w:rsid w:val="00597572"/>
    <w:rsid w:val="005A1D80"/>
    <w:rsid w:val="005A6B52"/>
    <w:rsid w:val="005B3D78"/>
    <w:rsid w:val="005B72C5"/>
    <w:rsid w:val="005D0EDA"/>
    <w:rsid w:val="005F2D3D"/>
    <w:rsid w:val="006060F8"/>
    <w:rsid w:val="006369B3"/>
    <w:rsid w:val="00650126"/>
    <w:rsid w:val="00651243"/>
    <w:rsid w:val="00672083"/>
    <w:rsid w:val="0067323F"/>
    <w:rsid w:val="006819B5"/>
    <w:rsid w:val="006A1990"/>
    <w:rsid w:val="006A45D0"/>
    <w:rsid w:val="006A5223"/>
    <w:rsid w:val="006A6972"/>
    <w:rsid w:val="006B02EC"/>
    <w:rsid w:val="006B0C93"/>
    <w:rsid w:val="006B240E"/>
    <w:rsid w:val="006E6218"/>
    <w:rsid w:val="006F58DD"/>
    <w:rsid w:val="0071263C"/>
    <w:rsid w:val="0072708D"/>
    <w:rsid w:val="00737162"/>
    <w:rsid w:val="0074778D"/>
    <w:rsid w:val="00747AB1"/>
    <w:rsid w:val="00761F2D"/>
    <w:rsid w:val="00762F8B"/>
    <w:rsid w:val="007669E2"/>
    <w:rsid w:val="00770D69"/>
    <w:rsid w:val="00794E03"/>
    <w:rsid w:val="007A6608"/>
    <w:rsid w:val="007B38A6"/>
    <w:rsid w:val="007C5EE4"/>
    <w:rsid w:val="007D2C20"/>
    <w:rsid w:val="007D60B6"/>
    <w:rsid w:val="007E07B8"/>
    <w:rsid w:val="00832EAB"/>
    <w:rsid w:val="008345E3"/>
    <w:rsid w:val="00841657"/>
    <w:rsid w:val="00841926"/>
    <w:rsid w:val="00846939"/>
    <w:rsid w:val="00851AEA"/>
    <w:rsid w:val="00852324"/>
    <w:rsid w:val="00862A21"/>
    <w:rsid w:val="0089389A"/>
    <w:rsid w:val="008939B5"/>
    <w:rsid w:val="008960B6"/>
    <w:rsid w:val="008A2B61"/>
    <w:rsid w:val="008B61AB"/>
    <w:rsid w:val="008B6B0A"/>
    <w:rsid w:val="008C3DC3"/>
    <w:rsid w:val="008D1667"/>
    <w:rsid w:val="008E526E"/>
    <w:rsid w:val="008F3493"/>
    <w:rsid w:val="00914270"/>
    <w:rsid w:val="009161A2"/>
    <w:rsid w:val="00921154"/>
    <w:rsid w:val="0093521E"/>
    <w:rsid w:val="00936A0B"/>
    <w:rsid w:val="00953898"/>
    <w:rsid w:val="00965F31"/>
    <w:rsid w:val="009724BF"/>
    <w:rsid w:val="0097337E"/>
    <w:rsid w:val="00985CF6"/>
    <w:rsid w:val="00990F5C"/>
    <w:rsid w:val="009B73AD"/>
    <w:rsid w:val="009C1622"/>
    <w:rsid w:val="009D1997"/>
    <w:rsid w:val="009D1AB8"/>
    <w:rsid w:val="009D62A3"/>
    <w:rsid w:val="009D7ABF"/>
    <w:rsid w:val="009F4E6C"/>
    <w:rsid w:val="00A00B8B"/>
    <w:rsid w:val="00A02600"/>
    <w:rsid w:val="00A119E5"/>
    <w:rsid w:val="00A17187"/>
    <w:rsid w:val="00A564B7"/>
    <w:rsid w:val="00A61325"/>
    <w:rsid w:val="00AB1185"/>
    <w:rsid w:val="00AB1815"/>
    <w:rsid w:val="00AB24A1"/>
    <w:rsid w:val="00AC50A0"/>
    <w:rsid w:val="00AC7BFA"/>
    <w:rsid w:val="00AD4D19"/>
    <w:rsid w:val="00AE2CA8"/>
    <w:rsid w:val="00AE44E2"/>
    <w:rsid w:val="00AE594A"/>
    <w:rsid w:val="00B0120D"/>
    <w:rsid w:val="00B01951"/>
    <w:rsid w:val="00B1032C"/>
    <w:rsid w:val="00B327D4"/>
    <w:rsid w:val="00B33F99"/>
    <w:rsid w:val="00B43F29"/>
    <w:rsid w:val="00B53425"/>
    <w:rsid w:val="00B82798"/>
    <w:rsid w:val="00B9146B"/>
    <w:rsid w:val="00B91A0D"/>
    <w:rsid w:val="00BA04C8"/>
    <w:rsid w:val="00BB12D6"/>
    <w:rsid w:val="00BD09C5"/>
    <w:rsid w:val="00BE043B"/>
    <w:rsid w:val="00BF749D"/>
    <w:rsid w:val="00BF7C65"/>
    <w:rsid w:val="00C10F54"/>
    <w:rsid w:val="00C31631"/>
    <w:rsid w:val="00C669EF"/>
    <w:rsid w:val="00C70DAA"/>
    <w:rsid w:val="00C779D6"/>
    <w:rsid w:val="00C842A6"/>
    <w:rsid w:val="00C87E6C"/>
    <w:rsid w:val="00C97837"/>
    <w:rsid w:val="00CD6806"/>
    <w:rsid w:val="00CE4DDB"/>
    <w:rsid w:val="00D02489"/>
    <w:rsid w:val="00D06168"/>
    <w:rsid w:val="00D12375"/>
    <w:rsid w:val="00D50EC9"/>
    <w:rsid w:val="00D5201B"/>
    <w:rsid w:val="00D6329A"/>
    <w:rsid w:val="00D74955"/>
    <w:rsid w:val="00D850A1"/>
    <w:rsid w:val="00DA4097"/>
    <w:rsid w:val="00DA67B9"/>
    <w:rsid w:val="00DA6AD8"/>
    <w:rsid w:val="00DB1099"/>
    <w:rsid w:val="00DB7AA9"/>
    <w:rsid w:val="00DC70FD"/>
    <w:rsid w:val="00DF2C4D"/>
    <w:rsid w:val="00DF3A9F"/>
    <w:rsid w:val="00DF7537"/>
    <w:rsid w:val="00E01DE6"/>
    <w:rsid w:val="00E1395D"/>
    <w:rsid w:val="00E328BF"/>
    <w:rsid w:val="00E32B27"/>
    <w:rsid w:val="00E47723"/>
    <w:rsid w:val="00E56919"/>
    <w:rsid w:val="00E8335A"/>
    <w:rsid w:val="00E840F3"/>
    <w:rsid w:val="00E866F1"/>
    <w:rsid w:val="00E97F46"/>
    <w:rsid w:val="00EB2B04"/>
    <w:rsid w:val="00EC78B0"/>
    <w:rsid w:val="00ED142B"/>
    <w:rsid w:val="00EE28E2"/>
    <w:rsid w:val="00EF012E"/>
    <w:rsid w:val="00F135D6"/>
    <w:rsid w:val="00F47B54"/>
    <w:rsid w:val="00F54835"/>
    <w:rsid w:val="00F63F5A"/>
    <w:rsid w:val="00F72DB1"/>
    <w:rsid w:val="00F80D83"/>
    <w:rsid w:val="00F8382E"/>
    <w:rsid w:val="00F83BA5"/>
    <w:rsid w:val="00FB101E"/>
    <w:rsid w:val="00FB25E0"/>
    <w:rsid w:val="00FB3235"/>
    <w:rsid w:val="00FC41DE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5B1FC59"/>
  <w15:chartTrackingRefBased/>
  <w15:docId w15:val="{216FA9C8-3C51-41EF-8297-7F1AB32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1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EC9"/>
  </w:style>
  <w:style w:type="paragraph" w:styleId="Piedepgina">
    <w:name w:val="footer"/>
    <w:basedOn w:val="Normal"/>
    <w:link w:val="PiedepginaCar"/>
    <w:uiPriority w:val="99"/>
    <w:unhideWhenUsed/>
    <w:rsid w:val="00D5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EC9"/>
  </w:style>
  <w:style w:type="paragraph" w:styleId="Textodeglobo">
    <w:name w:val="Balloon Text"/>
    <w:basedOn w:val="Normal"/>
    <w:link w:val="TextodegloboCar"/>
    <w:uiPriority w:val="99"/>
    <w:semiHidden/>
    <w:unhideWhenUsed/>
    <w:rsid w:val="002C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72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6329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4D0F"/>
    <w:rPr>
      <w:color w:val="0563C1" w:themeColor="hyperlink"/>
      <w:u w:val="single"/>
    </w:rPr>
  </w:style>
  <w:style w:type="paragraph" w:customStyle="1" w:styleId="SECRETARIADELAFUNCIONPUBLICA">
    <w:name w:val="SECRETARIA DE LA FUNCION PUBLICA"/>
    <w:basedOn w:val="Normal"/>
    <w:rsid w:val="00FB3235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9783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97837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.mx/senas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EA1E-CA08-452E-98DA-6EBF46C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Maleny Garcia Rios</dc:creator>
  <cp:keywords/>
  <dc:description/>
  <cp:lastModifiedBy>Julieta Mercedes Morales Mejía</cp:lastModifiedBy>
  <cp:revision>2</cp:revision>
  <cp:lastPrinted>2022-12-15T21:51:00Z</cp:lastPrinted>
  <dcterms:created xsi:type="dcterms:W3CDTF">2022-12-15T22:42:00Z</dcterms:created>
  <dcterms:modified xsi:type="dcterms:W3CDTF">2022-12-15T22:42:00Z</dcterms:modified>
</cp:coreProperties>
</file>