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6582"/>
        <w:gridCol w:w="1305"/>
        <w:gridCol w:w="623"/>
        <w:gridCol w:w="1478"/>
        <w:gridCol w:w="583"/>
        <w:gridCol w:w="1265"/>
      </w:tblGrid>
      <w:tr w:rsidR="00992DCE" w:rsidRPr="00992DCE" w:rsidTr="00992DCE">
        <w:trPr>
          <w:trHeight w:val="300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CERTIFICADO DE SALUD MENTAL</w:t>
            </w:r>
          </w:p>
        </w:tc>
      </w:tr>
      <w:tr w:rsidR="00992DCE" w:rsidRPr="00992DCE" w:rsidTr="00992DCE">
        <w:trPr>
          <w:trHeight w:val="300"/>
        </w:trPr>
        <w:tc>
          <w:tcPr>
            <w:tcW w:w="13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Este es un formato para certificar la salud mental de los aspirantes a residencias médicas.  Favor de llenar y enviar el presente formato de manera confidencial, ya sea en sobre cerrado o al correo ens.inv.hraepy@gmail.com  con el asunto "certificado de salud de aspirante a residencia medica"</w:t>
            </w:r>
          </w:p>
        </w:tc>
      </w:tr>
      <w:tr w:rsidR="00992DCE" w:rsidRPr="00992DCE" w:rsidTr="00992DCE">
        <w:trPr>
          <w:trHeight w:val="300"/>
        </w:trPr>
        <w:tc>
          <w:tcPr>
            <w:tcW w:w="13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</w:tr>
      <w:tr w:rsidR="00992DCE" w:rsidRPr="00992DCE" w:rsidTr="00992DCE">
        <w:trPr>
          <w:trHeight w:val="300"/>
        </w:trPr>
        <w:tc>
          <w:tcPr>
            <w:tcW w:w="13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</w:tr>
      <w:tr w:rsidR="00992DCE" w:rsidRPr="00992DCE" w:rsidTr="00992DCE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Nombre del aspirante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Fecha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Número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Criterio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Muy Baja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Baja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Promedio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Alta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Muy Alta</w:t>
            </w:r>
          </w:p>
        </w:tc>
      </w:tr>
      <w:tr w:rsidR="00992DCE" w:rsidRPr="00992DCE" w:rsidTr="00992DCE">
        <w:trPr>
          <w:trHeight w:val="5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 xml:space="preserve">Capacidad del candidato para emprender y permanecer en el curso de la residencia médica conservando su estabilidad emocional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55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>Capacidad de afrontamiento y adaptación a los procesos sujetos al cambio, tanto de naturaleza temporal, como a mediano y  largo plazo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6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3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 xml:space="preserve">Manejo y control de aspectos psicopatológicos </w:t>
            </w:r>
            <w:proofErr w:type="spellStart"/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>comórbidos</w:t>
            </w:r>
            <w:proofErr w:type="spellEnd"/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 xml:space="preserve"> que puedan afectar las relaciones interpersonales del aspirante, con sus pares, sus profesores, jefes o sus mismos pacientes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56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05050"/>
                <w:sz w:val="16"/>
                <w:szCs w:val="24"/>
                <w:lang w:eastAsia="es-MX"/>
              </w:rPr>
            </w:pPr>
            <w:r w:rsidRPr="00992DCE">
              <w:rPr>
                <w:rFonts w:ascii="Arial" w:eastAsia="Times New Roman" w:hAnsi="Arial" w:cs="Arial"/>
                <w:i/>
                <w:iCs/>
                <w:color w:val="505050"/>
                <w:sz w:val="16"/>
                <w:szCs w:val="24"/>
                <w:lang w:eastAsia="es-MX"/>
              </w:rPr>
              <w:t>Capacidad de mantener la abstinencia a largo plazo y bajo condiciones específicas en caso de d</w:t>
            </w:r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>etectar el consumo de sustancias y las alteraciones derivadas de este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4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05050"/>
                <w:sz w:val="16"/>
                <w:szCs w:val="24"/>
                <w:lang w:eastAsia="es-MX"/>
              </w:rPr>
            </w:pPr>
            <w:r w:rsidRPr="00992DCE">
              <w:rPr>
                <w:rFonts w:ascii="Arial" w:eastAsia="Times New Roman" w:hAnsi="Arial" w:cs="Arial"/>
                <w:i/>
                <w:iCs/>
                <w:color w:val="505050"/>
                <w:sz w:val="16"/>
                <w:szCs w:val="24"/>
                <w:lang w:eastAsia="es-MX"/>
              </w:rPr>
              <w:t>Habilidades</w:t>
            </w:r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 xml:space="preserve"> para resolver problemas personales e individuales mientras se vive realizando la residencia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4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6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>Identificar las tendencias hacia comportamientos violentos que pudieran significar un daño a la comunidad hospitalaria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 xml:space="preserve">Nivel de apoyo social, estrategias de esparcimiento y apego a la vida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54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505050"/>
                <w:sz w:val="16"/>
                <w:szCs w:val="24"/>
                <w:lang w:eastAsia="es-MX"/>
              </w:rPr>
              <w:t>El aspirante ha significado, significa o significaría potencialmente un riesgo para sí mismo o para las personas en el entorno personal u hospitalario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70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Notas</w:t>
            </w:r>
          </w:p>
        </w:tc>
        <w:tc>
          <w:tcPr>
            <w:tcW w:w="1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Nombre, firma, cédula y sello de quien certifica</w:t>
            </w:r>
          </w:p>
        </w:tc>
        <w:tc>
          <w:tcPr>
            <w:tcW w:w="11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DCE" w:rsidRPr="00992DCE" w:rsidRDefault="00992DCE" w:rsidP="00992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992DCE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</w:p>
        </w:tc>
      </w:tr>
      <w:tr w:rsidR="00992DCE" w:rsidRPr="00992DCE" w:rsidTr="00992DC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1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</w:tr>
      <w:tr w:rsidR="00992DCE" w:rsidRPr="00992DCE" w:rsidTr="00992DC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1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</w:tr>
      <w:tr w:rsidR="00992DCE" w:rsidRPr="00992DCE" w:rsidTr="00992DC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1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</w:tr>
      <w:tr w:rsidR="00992DCE" w:rsidRPr="00992DCE" w:rsidTr="00992DC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1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E" w:rsidRPr="00992DCE" w:rsidRDefault="00992DCE" w:rsidP="00992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</w:p>
        </w:tc>
      </w:tr>
    </w:tbl>
    <w:p w:rsidR="006C6566" w:rsidRDefault="006C6566">
      <w:bookmarkStart w:id="0" w:name="_GoBack"/>
      <w:bookmarkEnd w:id="0"/>
    </w:p>
    <w:sectPr w:rsidR="006C6566" w:rsidSect="00992DC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E"/>
    <w:rsid w:val="006C6566"/>
    <w:rsid w:val="009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30F5-29A9-438D-83FB-1D59B55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Mendez Dominguez</dc:creator>
  <cp:keywords/>
  <dc:description/>
  <cp:lastModifiedBy>Nina Mendez Dominguez</cp:lastModifiedBy>
  <cp:revision>1</cp:revision>
  <dcterms:created xsi:type="dcterms:W3CDTF">2021-07-27T17:27:00Z</dcterms:created>
  <dcterms:modified xsi:type="dcterms:W3CDTF">2021-07-27T17:29:00Z</dcterms:modified>
</cp:coreProperties>
</file>