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8B00D" w14:textId="77777777" w:rsidR="004312A3" w:rsidRDefault="004312A3">
      <w:r w:rsidRPr="004312A3">
        <w:rPr>
          <w:noProof/>
          <w:lang w:val="es-MX" w:eastAsia="es-MX"/>
        </w:rPr>
        <w:drawing>
          <wp:anchor distT="0" distB="0" distL="114300" distR="114300" simplePos="0" relativeHeight="251659264" behindDoc="1" locked="0" layoutInCell="1" allowOverlap="1" wp14:anchorId="26E14F19" wp14:editId="2CA43BBD">
            <wp:simplePos x="0" y="0"/>
            <wp:positionH relativeFrom="column">
              <wp:posOffset>-1061832</wp:posOffset>
            </wp:positionH>
            <wp:positionV relativeFrom="page">
              <wp:posOffset>12065</wp:posOffset>
            </wp:positionV>
            <wp:extent cx="7844400" cy="10148400"/>
            <wp:effectExtent l="0" t="0" r="4445" b="571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844400" cy="10148400"/>
                    </a:xfrm>
                    <a:prstGeom prst="rect">
                      <a:avLst/>
                    </a:prstGeom>
                  </pic:spPr>
                </pic:pic>
              </a:graphicData>
            </a:graphic>
            <wp14:sizeRelH relativeFrom="margin">
              <wp14:pctWidth>0</wp14:pctWidth>
            </wp14:sizeRelH>
            <wp14:sizeRelV relativeFrom="margin">
              <wp14:pctHeight>0</wp14:pctHeight>
            </wp14:sizeRelV>
          </wp:anchor>
        </w:drawing>
      </w:r>
    </w:p>
    <w:p w14:paraId="2126C302" w14:textId="77777777" w:rsidR="004312A3" w:rsidRDefault="004312A3" w:rsidP="004312A3">
      <w:pPr>
        <w:pStyle w:val="Sinespaciado"/>
        <w:rPr>
          <w:rFonts w:ascii="Arial" w:hAnsi="Arial" w:cs="Arial"/>
          <w:sz w:val="60"/>
          <w:szCs w:val="60"/>
        </w:rPr>
      </w:pPr>
    </w:p>
    <w:p w14:paraId="6713E6EF" w14:textId="77777777" w:rsidR="004312A3" w:rsidRDefault="004312A3" w:rsidP="004312A3">
      <w:pPr>
        <w:pStyle w:val="Sinespaciado"/>
        <w:rPr>
          <w:rFonts w:ascii="Arial" w:hAnsi="Arial" w:cs="Arial"/>
          <w:sz w:val="60"/>
          <w:szCs w:val="60"/>
        </w:rPr>
      </w:pPr>
    </w:p>
    <w:p w14:paraId="018F5C68" w14:textId="77777777" w:rsidR="004312A3" w:rsidRDefault="004312A3" w:rsidP="004312A3">
      <w:pPr>
        <w:pStyle w:val="Sinespaciado"/>
        <w:rPr>
          <w:rFonts w:ascii="Arial" w:hAnsi="Arial" w:cs="Arial"/>
          <w:sz w:val="60"/>
          <w:szCs w:val="60"/>
        </w:rPr>
      </w:pPr>
    </w:p>
    <w:p w14:paraId="73D8C5BD" w14:textId="77777777" w:rsidR="002E3997" w:rsidRDefault="002E3997" w:rsidP="004312A3">
      <w:pPr>
        <w:pStyle w:val="Sinespaciado"/>
        <w:rPr>
          <w:rFonts w:ascii="Arial" w:hAnsi="Arial" w:cs="Arial"/>
          <w:sz w:val="60"/>
          <w:szCs w:val="60"/>
        </w:rPr>
      </w:pPr>
    </w:p>
    <w:p w14:paraId="5E26DA32" w14:textId="77777777" w:rsidR="004312A3" w:rsidRPr="002E3997" w:rsidRDefault="004312A3" w:rsidP="004312A3">
      <w:pPr>
        <w:pStyle w:val="Sinespaciado"/>
        <w:jc w:val="center"/>
        <w:rPr>
          <w:rFonts w:ascii="Arial" w:hAnsi="Arial" w:cs="Arial"/>
          <w:color w:val="B38E00"/>
          <w:sz w:val="60"/>
          <w:szCs w:val="60"/>
        </w:rPr>
      </w:pPr>
      <w:r w:rsidRPr="002E3997">
        <w:rPr>
          <w:rFonts w:ascii="Arial" w:hAnsi="Arial" w:cs="Arial"/>
          <w:color w:val="B38E00"/>
          <w:sz w:val="60"/>
          <w:szCs w:val="60"/>
        </w:rPr>
        <w:t>Contraloría Social 2021</w:t>
      </w:r>
    </w:p>
    <w:p w14:paraId="138DA32F" w14:textId="77777777" w:rsidR="004312A3" w:rsidRPr="002E3997" w:rsidRDefault="004312A3" w:rsidP="004312A3">
      <w:pPr>
        <w:pStyle w:val="Sinespaciado"/>
        <w:jc w:val="both"/>
        <w:rPr>
          <w:rFonts w:ascii="Arial" w:hAnsi="Arial" w:cs="Arial"/>
          <w:color w:val="B38E00"/>
          <w:sz w:val="60"/>
          <w:szCs w:val="60"/>
          <w:lang w:val="es-ES"/>
        </w:rPr>
      </w:pPr>
    </w:p>
    <w:p w14:paraId="3BB9EE95" w14:textId="77777777" w:rsidR="004312A3" w:rsidRPr="002E3997" w:rsidRDefault="004312A3" w:rsidP="004312A3">
      <w:pPr>
        <w:pStyle w:val="Sinespaciado"/>
        <w:jc w:val="both"/>
        <w:rPr>
          <w:rFonts w:ascii="Arial" w:hAnsi="Arial" w:cs="Arial"/>
          <w:color w:val="B38E00"/>
          <w:sz w:val="60"/>
          <w:szCs w:val="60"/>
        </w:rPr>
      </w:pPr>
    </w:p>
    <w:p w14:paraId="67029FEB" w14:textId="1CA87EA2" w:rsidR="004312A3" w:rsidRPr="002E3997" w:rsidRDefault="00831D59" w:rsidP="004312A3">
      <w:pPr>
        <w:pStyle w:val="Sinespaciado"/>
        <w:jc w:val="center"/>
        <w:rPr>
          <w:rFonts w:ascii="Arial" w:hAnsi="Arial" w:cs="Arial"/>
          <w:b/>
          <w:color w:val="B38E00"/>
          <w:sz w:val="52"/>
          <w:szCs w:val="60"/>
        </w:rPr>
      </w:pPr>
      <w:r>
        <w:rPr>
          <w:rFonts w:ascii="Arial" w:hAnsi="Arial" w:cs="Arial"/>
          <w:b/>
          <w:color w:val="B38E00"/>
          <w:sz w:val="52"/>
          <w:szCs w:val="60"/>
        </w:rPr>
        <w:t>“</w:t>
      </w:r>
      <w:r w:rsidR="004312A3" w:rsidRPr="002E3997">
        <w:rPr>
          <w:rFonts w:ascii="Arial" w:hAnsi="Arial" w:cs="Arial"/>
          <w:b/>
          <w:color w:val="B38E00"/>
          <w:sz w:val="52"/>
          <w:szCs w:val="60"/>
        </w:rPr>
        <w:t xml:space="preserve">Proyecto Estratégico </w:t>
      </w:r>
    </w:p>
    <w:p w14:paraId="6ABDF9BF" w14:textId="23DCF8CC" w:rsidR="004312A3" w:rsidRPr="002E3997" w:rsidRDefault="004312A3" w:rsidP="004312A3">
      <w:pPr>
        <w:pStyle w:val="Sinespaciado"/>
        <w:jc w:val="center"/>
        <w:rPr>
          <w:rFonts w:ascii="Arial" w:hAnsi="Arial" w:cs="Arial"/>
          <w:b/>
          <w:color w:val="B38E00"/>
          <w:sz w:val="52"/>
          <w:szCs w:val="60"/>
        </w:rPr>
      </w:pPr>
      <w:r w:rsidRPr="002E3997">
        <w:rPr>
          <w:rFonts w:ascii="Arial" w:hAnsi="Arial" w:cs="Arial"/>
          <w:b/>
          <w:color w:val="B38E00"/>
          <w:sz w:val="52"/>
          <w:szCs w:val="60"/>
        </w:rPr>
        <w:t>Tecnificación del Riego en la Cuenca del Río Cuautla” 2021</w:t>
      </w:r>
    </w:p>
    <w:p w14:paraId="15230C80" w14:textId="77777777" w:rsidR="004312A3" w:rsidRPr="002E3997" w:rsidRDefault="004312A3" w:rsidP="004312A3">
      <w:pPr>
        <w:pStyle w:val="Sinespaciado"/>
        <w:jc w:val="both"/>
        <w:rPr>
          <w:rFonts w:ascii="Arial" w:hAnsi="Arial" w:cs="Arial"/>
          <w:color w:val="B38E00"/>
          <w:sz w:val="60"/>
          <w:szCs w:val="60"/>
        </w:rPr>
      </w:pPr>
    </w:p>
    <w:p w14:paraId="7CA3447E" w14:textId="77777777" w:rsidR="004312A3" w:rsidRPr="002E3997" w:rsidRDefault="004312A3" w:rsidP="004312A3">
      <w:pPr>
        <w:pStyle w:val="Sinespaciado"/>
        <w:jc w:val="both"/>
        <w:rPr>
          <w:rFonts w:ascii="Arial" w:hAnsi="Arial" w:cs="Arial"/>
          <w:color w:val="B38E00"/>
          <w:sz w:val="60"/>
          <w:szCs w:val="60"/>
        </w:rPr>
      </w:pPr>
    </w:p>
    <w:p w14:paraId="1E87863E" w14:textId="77777777" w:rsidR="004312A3" w:rsidRPr="00CB32B8" w:rsidRDefault="00CB32B8" w:rsidP="004312A3">
      <w:pPr>
        <w:pStyle w:val="Sinespaciado"/>
        <w:jc w:val="both"/>
        <w:rPr>
          <w:rFonts w:ascii="Arial" w:hAnsi="Arial" w:cs="Arial"/>
          <w:b/>
          <w:color w:val="800000"/>
          <w:sz w:val="48"/>
          <w:szCs w:val="60"/>
        </w:rPr>
      </w:pPr>
      <w:r w:rsidRPr="00CB32B8">
        <w:rPr>
          <w:rFonts w:ascii="Arial" w:hAnsi="Arial" w:cs="Arial"/>
          <w:b/>
          <w:color w:val="800000"/>
          <w:sz w:val="48"/>
          <w:szCs w:val="60"/>
        </w:rPr>
        <w:t>Guía Operativa</w:t>
      </w:r>
      <w:r w:rsidR="004312A3" w:rsidRPr="00CB32B8">
        <w:rPr>
          <w:rFonts w:ascii="Arial" w:hAnsi="Arial" w:cs="Arial"/>
          <w:b/>
          <w:color w:val="800000"/>
          <w:sz w:val="48"/>
          <w:szCs w:val="60"/>
        </w:rPr>
        <w:t xml:space="preserve"> de Contraloría Social</w:t>
      </w:r>
    </w:p>
    <w:p w14:paraId="5035C4BA" w14:textId="77777777" w:rsidR="004312A3" w:rsidRPr="00CB32B8" w:rsidRDefault="004312A3">
      <w:pPr>
        <w:rPr>
          <w:lang w:val="es-ES"/>
        </w:rPr>
      </w:pPr>
    </w:p>
    <w:p w14:paraId="39C8E2FF" w14:textId="77777777" w:rsidR="004312A3" w:rsidRPr="00CB32B8" w:rsidRDefault="004312A3">
      <w:pPr>
        <w:rPr>
          <w:lang w:val="es-ES"/>
        </w:rPr>
      </w:pPr>
    </w:p>
    <w:p w14:paraId="6AB918CA" w14:textId="77777777" w:rsidR="004312A3" w:rsidRPr="00CB32B8" w:rsidRDefault="004312A3">
      <w:pPr>
        <w:rPr>
          <w:lang w:val="es-ES"/>
        </w:rPr>
      </w:pPr>
      <w:r w:rsidRPr="00CB32B8">
        <w:rPr>
          <w:lang w:val="es-ES"/>
        </w:rPr>
        <w:br w:type="page"/>
      </w:r>
    </w:p>
    <w:sdt>
      <w:sdtPr>
        <w:rPr>
          <w:rFonts w:ascii="Arial" w:eastAsiaTheme="minorHAnsi" w:hAnsi="Arial" w:cs="Arial"/>
          <w:color w:val="auto"/>
          <w:sz w:val="24"/>
          <w:szCs w:val="24"/>
          <w:lang w:val="es-ES" w:eastAsia="en-US"/>
        </w:rPr>
        <w:id w:val="1033686443"/>
        <w:docPartObj>
          <w:docPartGallery w:val="Table of Contents"/>
          <w:docPartUnique/>
        </w:docPartObj>
      </w:sdtPr>
      <w:sdtEndPr>
        <w:rPr>
          <w:bCs/>
          <w:sz w:val="22"/>
          <w:szCs w:val="22"/>
          <w:lang w:val="en-US"/>
        </w:rPr>
      </w:sdtEndPr>
      <w:sdtContent>
        <w:p w14:paraId="59F8FA83" w14:textId="77777777" w:rsidR="00CB32B8" w:rsidRPr="00CB32B8" w:rsidRDefault="00CB32B8" w:rsidP="00CB32B8">
          <w:pPr>
            <w:pStyle w:val="TtulodeTDC"/>
            <w:tabs>
              <w:tab w:val="left" w:pos="1701"/>
            </w:tabs>
            <w:jc w:val="both"/>
            <w:rPr>
              <w:rFonts w:ascii="Arial" w:hAnsi="Arial" w:cs="Arial"/>
              <w:color w:val="auto"/>
              <w:sz w:val="24"/>
              <w:szCs w:val="24"/>
              <w:lang w:val="es-ES"/>
            </w:rPr>
          </w:pPr>
          <w:r w:rsidRPr="00CB32B8">
            <w:rPr>
              <w:rFonts w:ascii="Arial" w:hAnsi="Arial" w:cs="Arial"/>
              <w:color w:val="auto"/>
              <w:sz w:val="24"/>
              <w:szCs w:val="24"/>
              <w:lang w:val="es-ES"/>
            </w:rPr>
            <w:t>Contenido</w:t>
          </w:r>
        </w:p>
        <w:p w14:paraId="3FAF5A77" w14:textId="77777777" w:rsidR="00CB32B8" w:rsidRPr="00CB32B8" w:rsidRDefault="00CB32B8" w:rsidP="00CB32B8">
          <w:pPr>
            <w:jc w:val="both"/>
            <w:rPr>
              <w:rFonts w:ascii="Arial" w:hAnsi="Arial" w:cs="Arial"/>
              <w:sz w:val="24"/>
              <w:szCs w:val="24"/>
              <w:lang w:val="es-ES" w:eastAsia="es-MX"/>
            </w:rPr>
          </w:pPr>
        </w:p>
        <w:p w14:paraId="452E7021" w14:textId="77777777" w:rsidR="00CB32B8" w:rsidRPr="00CB32B8" w:rsidRDefault="00CB32B8" w:rsidP="00CB32B8">
          <w:pPr>
            <w:pStyle w:val="TDC1"/>
            <w:tabs>
              <w:tab w:val="left" w:pos="480"/>
              <w:tab w:val="right" w:leader="dot" w:pos="8828"/>
            </w:tabs>
            <w:jc w:val="both"/>
            <w:rPr>
              <w:rFonts w:ascii="Arial" w:eastAsiaTheme="minorEastAsia" w:hAnsi="Arial" w:cs="Arial"/>
              <w:noProof/>
              <w:lang w:val="en-US"/>
            </w:rPr>
          </w:pPr>
          <w:r w:rsidRPr="00CB32B8">
            <w:rPr>
              <w:rFonts w:ascii="Arial" w:hAnsi="Arial" w:cs="Arial"/>
              <w:bCs/>
            </w:rPr>
            <w:fldChar w:fldCharType="begin"/>
          </w:r>
          <w:r w:rsidRPr="00CB32B8">
            <w:rPr>
              <w:rFonts w:ascii="Arial" w:hAnsi="Arial" w:cs="Arial"/>
              <w:bCs/>
            </w:rPr>
            <w:instrText xml:space="preserve"> TOC \o "1-3" \h \z \u </w:instrText>
          </w:r>
          <w:r w:rsidRPr="00CB32B8">
            <w:rPr>
              <w:rFonts w:ascii="Arial" w:hAnsi="Arial" w:cs="Arial"/>
              <w:bCs/>
            </w:rPr>
            <w:fldChar w:fldCharType="separate"/>
          </w:r>
          <w:hyperlink w:anchor="_Toc69597132" w:history="1">
            <w:r w:rsidRPr="00CB32B8">
              <w:rPr>
                <w:rStyle w:val="Hipervnculo"/>
                <w:rFonts w:ascii="Arial" w:hAnsi="Arial" w:cs="Arial"/>
                <w:b/>
                <w:noProof/>
              </w:rPr>
              <w:t>I.</w:t>
            </w:r>
            <w:r w:rsidRPr="00CB32B8">
              <w:rPr>
                <w:rFonts w:ascii="Arial" w:eastAsiaTheme="minorEastAsia" w:hAnsi="Arial" w:cs="Arial"/>
                <w:noProof/>
                <w:lang w:val="en-US"/>
              </w:rPr>
              <w:tab/>
            </w:r>
            <w:r w:rsidRPr="00CB32B8">
              <w:rPr>
                <w:rStyle w:val="Hipervnculo"/>
                <w:rFonts w:ascii="Arial" w:hAnsi="Arial" w:cs="Arial"/>
                <w:b/>
                <w:noProof/>
              </w:rPr>
              <w:t>Introducción</w:t>
            </w:r>
            <w:r w:rsidRPr="00CB32B8">
              <w:rPr>
                <w:rFonts w:ascii="Arial" w:hAnsi="Arial" w:cs="Arial"/>
                <w:noProof/>
                <w:webHidden/>
              </w:rPr>
              <w:tab/>
            </w:r>
            <w:r w:rsidRPr="00CB32B8">
              <w:rPr>
                <w:rFonts w:ascii="Arial" w:hAnsi="Arial" w:cs="Arial"/>
                <w:noProof/>
                <w:webHidden/>
              </w:rPr>
              <w:fldChar w:fldCharType="begin"/>
            </w:r>
            <w:r w:rsidRPr="00CB32B8">
              <w:rPr>
                <w:rFonts w:ascii="Arial" w:hAnsi="Arial" w:cs="Arial"/>
                <w:noProof/>
                <w:webHidden/>
              </w:rPr>
              <w:instrText xml:space="preserve"> PAGEREF _Toc69597132 \h </w:instrText>
            </w:r>
            <w:r w:rsidRPr="00CB32B8">
              <w:rPr>
                <w:rFonts w:ascii="Arial" w:hAnsi="Arial" w:cs="Arial"/>
                <w:noProof/>
                <w:webHidden/>
              </w:rPr>
            </w:r>
            <w:r w:rsidRPr="00CB32B8">
              <w:rPr>
                <w:rFonts w:ascii="Arial" w:hAnsi="Arial" w:cs="Arial"/>
                <w:noProof/>
                <w:webHidden/>
              </w:rPr>
              <w:fldChar w:fldCharType="separate"/>
            </w:r>
            <w:r w:rsidRPr="00CB32B8">
              <w:rPr>
                <w:rFonts w:ascii="Arial" w:hAnsi="Arial" w:cs="Arial"/>
                <w:noProof/>
                <w:webHidden/>
              </w:rPr>
              <w:t>3</w:t>
            </w:r>
            <w:r w:rsidRPr="00CB32B8">
              <w:rPr>
                <w:rFonts w:ascii="Arial" w:hAnsi="Arial" w:cs="Arial"/>
                <w:noProof/>
                <w:webHidden/>
              </w:rPr>
              <w:fldChar w:fldCharType="end"/>
            </w:r>
          </w:hyperlink>
        </w:p>
        <w:p w14:paraId="21908738" w14:textId="77777777" w:rsidR="00CB32B8" w:rsidRPr="00CB32B8" w:rsidRDefault="003608C0" w:rsidP="00CB32B8">
          <w:pPr>
            <w:pStyle w:val="TDC1"/>
            <w:tabs>
              <w:tab w:val="left" w:pos="480"/>
              <w:tab w:val="right" w:leader="dot" w:pos="8828"/>
            </w:tabs>
            <w:jc w:val="both"/>
            <w:rPr>
              <w:rFonts w:ascii="Arial" w:eastAsiaTheme="minorEastAsia" w:hAnsi="Arial" w:cs="Arial"/>
              <w:noProof/>
              <w:lang w:val="en-US"/>
            </w:rPr>
          </w:pPr>
          <w:hyperlink w:anchor="_Toc69597133" w:history="1">
            <w:r w:rsidR="00CB32B8" w:rsidRPr="00CB32B8">
              <w:rPr>
                <w:rStyle w:val="Hipervnculo"/>
                <w:rFonts w:ascii="Arial" w:hAnsi="Arial" w:cs="Arial"/>
                <w:b/>
                <w:noProof/>
              </w:rPr>
              <w:t>II.</w:t>
            </w:r>
            <w:r w:rsidR="00CB32B8" w:rsidRPr="00CB32B8">
              <w:rPr>
                <w:rFonts w:ascii="Arial" w:eastAsiaTheme="minorEastAsia" w:hAnsi="Arial" w:cs="Arial"/>
                <w:noProof/>
                <w:lang w:val="en-US"/>
              </w:rPr>
              <w:tab/>
            </w:r>
            <w:r w:rsidR="00CB32B8" w:rsidRPr="00CB32B8">
              <w:rPr>
                <w:rStyle w:val="Hipervnculo"/>
                <w:rFonts w:ascii="Arial" w:hAnsi="Arial" w:cs="Arial"/>
                <w:b/>
                <w:noProof/>
              </w:rPr>
              <w:t>Programa de Trabajo de la Instancia Ejecutora</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_Toc69597133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4</w:t>
            </w:r>
            <w:r w:rsidR="00CB32B8" w:rsidRPr="00CB32B8">
              <w:rPr>
                <w:rFonts w:ascii="Arial" w:hAnsi="Arial" w:cs="Arial"/>
                <w:noProof/>
                <w:webHidden/>
              </w:rPr>
              <w:fldChar w:fldCharType="end"/>
            </w:r>
          </w:hyperlink>
        </w:p>
        <w:p w14:paraId="40A03208" w14:textId="77777777" w:rsidR="00CB32B8" w:rsidRPr="00CB32B8" w:rsidRDefault="003608C0" w:rsidP="00CB32B8">
          <w:pPr>
            <w:pStyle w:val="TDC1"/>
            <w:tabs>
              <w:tab w:val="left" w:pos="660"/>
              <w:tab w:val="right" w:leader="dot" w:pos="8828"/>
            </w:tabs>
            <w:jc w:val="both"/>
            <w:rPr>
              <w:rFonts w:ascii="Arial" w:eastAsiaTheme="minorEastAsia" w:hAnsi="Arial" w:cs="Arial"/>
              <w:noProof/>
              <w:lang w:val="en-US"/>
            </w:rPr>
          </w:pPr>
          <w:hyperlink w:anchor="_Toc69597134" w:history="1">
            <w:r w:rsidR="00CB32B8" w:rsidRPr="00CB32B8">
              <w:rPr>
                <w:rStyle w:val="Hipervnculo"/>
                <w:rFonts w:ascii="Arial" w:hAnsi="Arial" w:cs="Arial"/>
                <w:b/>
                <w:noProof/>
              </w:rPr>
              <w:t>III.</w:t>
            </w:r>
            <w:r w:rsidR="00CB32B8" w:rsidRPr="00CB32B8">
              <w:rPr>
                <w:rFonts w:ascii="Arial" w:eastAsiaTheme="minorEastAsia" w:hAnsi="Arial" w:cs="Arial"/>
                <w:noProof/>
                <w:lang w:val="en-US"/>
              </w:rPr>
              <w:tab/>
            </w:r>
            <w:r w:rsidR="00CB32B8" w:rsidRPr="00CB32B8">
              <w:rPr>
                <w:rStyle w:val="Hipervnculo"/>
                <w:rFonts w:ascii="Arial" w:hAnsi="Arial" w:cs="Arial"/>
                <w:b/>
                <w:noProof/>
              </w:rPr>
              <w:t>Difusión de la Contraloría Social</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_Toc69597134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5</w:t>
            </w:r>
            <w:r w:rsidR="00CB32B8" w:rsidRPr="00CB32B8">
              <w:rPr>
                <w:rFonts w:ascii="Arial" w:hAnsi="Arial" w:cs="Arial"/>
                <w:noProof/>
                <w:webHidden/>
              </w:rPr>
              <w:fldChar w:fldCharType="end"/>
            </w:r>
          </w:hyperlink>
        </w:p>
        <w:p w14:paraId="5CAC29B5" w14:textId="77777777" w:rsidR="00CB32B8" w:rsidRPr="00CB32B8" w:rsidRDefault="003608C0" w:rsidP="00CB32B8">
          <w:pPr>
            <w:pStyle w:val="TDC1"/>
            <w:tabs>
              <w:tab w:val="left" w:pos="660"/>
              <w:tab w:val="right" w:leader="dot" w:pos="8828"/>
            </w:tabs>
            <w:jc w:val="both"/>
            <w:rPr>
              <w:rFonts w:ascii="Arial" w:eastAsiaTheme="minorEastAsia" w:hAnsi="Arial" w:cs="Arial"/>
              <w:noProof/>
              <w:lang w:val="en-US"/>
            </w:rPr>
          </w:pPr>
          <w:hyperlink w:anchor="_Toc69597135" w:history="1">
            <w:r w:rsidR="00CB32B8" w:rsidRPr="00CB32B8">
              <w:rPr>
                <w:rStyle w:val="Hipervnculo"/>
                <w:rFonts w:ascii="Arial" w:hAnsi="Arial" w:cs="Arial"/>
                <w:b/>
                <w:noProof/>
              </w:rPr>
              <w:t>IV.</w:t>
            </w:r>
            <w:r w:rsidR="00CB32B8" w:rsidRPr="00CB32B8">
              <w:rPr>
                <w:rFonts w:ascii="Arial" w:eastAsiaTheme="minorEastAsia" w:hAnsi="Arial" w:cs="Arial"/>
                <w:noProof/>
                <w:lang w:val="en-US"/>
              </w:rPr>
              <w:tab/>
            </w:r>
            <w:r w:rsidR="00CB32B8" w:rsidRPr="00CB32B8">
              <w:rPr>
                <w:rStyle w:val="Hipervnculo"/>
                <w:rFonts w:ascii="Arial" w:hAnsi="Arial" w:cs="Arial"/>
                <w:b/>
                <w:noProof/>
              </w:rPr>
              <w:t>Comité de Contraloría Social</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_Toc69597135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6</w:t>
            </w:r>
            <w:r w:rsidR="00CB32B8" w:rsidRPr="00CB32B8">
              <w:rPr>
                <w:rFonts w:ascii="Arial" w:hAnsi="Arial" w:cs="Arial"/>
                <w:noProof/>
                <w:webHidden/>
              </w:rPr>
              <w:fldChar w:fldCharType="end"/>
            </w:r>
          </w:hyperlink>
        </w:p>
        <w:p w14:paraId="53C8E58F" w14:textId="77777777" w:rsidR="00CB32B8" w:rsidRPr="00CB32B8" w:rsidRDefault="003608C0" w:rsidP="00CB32B8">
          <w:pPr>
            <w:pStyle w:val="TDC2"/>
            <w:tabs>
              <w:tab w:val="left" w:pos="880"/>
              <w:tab w:val="right" w:leader="dot" w:pos="8828"/>
            </w:tabs>
            <w:jc w:val="both"/>
            <w:rPr>
              <w:rFonts w:ascii="Arial" w:eastAsiaTheme="minorEastAsia" w:hAnsi="Arial" w:cs="Arial"/>
              <w:noProof/>
              <w:lang w:val="en-US"/>
            </w:rPr>
          </w:pPr>
          <w:hyperlink w:anchor="_Toc69597136" w:history="1">
            <w:r w:rsidR="00CB32B8" w:rsidRPr="00CB32B8">
              <w:rPr>
                <w:rStyle w:val="Hipervnculo"/>
                <w:rFonts w:ascii="Arial" w:hAnsi="Arial" w:cs="Arial"/>
                <w:b/>
                <w:noProof/>
              </w:rPr>
              <w:t>III.i</w:t>
            </w:r>
            <w:r w:rsidR="00CB32B8" w:rsidRPr="00CB32B8">
              <w:rPr>
                <w:rFonts w:ascii="Arial" w:eastAsiaTheme="minorEastAsia" w:hAnsi="Arial" w:cs="Arial"/>
                <w:noProof/>
                <w:lang w:val="en-US"/>
              </w:rPr>
              <w:tab/>
            </w:r>
            <w:r w:rsidR="00CB32B8" w:rsidRPr="00CB32B8">
              <w:rPr>
                <w:rStyle w:val="Hipervnculo"/>
                <w:rFonts w:ascii="Arial" w:hAnsi="Arial" w:cs="Arial"/>
                <w:b/>
                <w:noProof/>
              </w:rPr>
              <w:t>Constitución y registro del Comité de Contraloría Social</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_Toc69597136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7</w:t>
            </w:r>
            <w:r w:rsidR="00CB32B8" w:rsidRPr="00CB32B8">
              <w:rPr>
                <w:rFonts w:ascii="Arial" w:hAnsi="Arial" w:cs="Arial"/>
                <w:noProof/>
                <w:webHidden/>
              </w:rPr>
              <w:fldChar w:fldCharType="end"/>
            </w:r>
          </w:hyperlink>
        </w:p>
        <w:p w14:paraId="5D1B92DD" w14:textId="77777777" w:rsidR="00CB32B8" w:rsidRPr="00CB32B8" w:rsidRDefault="003608C0" w:rsidP="00CB32B8">
          <w:pPr>
            <w:pStyle w:val="TDC2"/>
            <w:tabs>
              <w:tab w:val="left" w:pos="880"/>
              <w:tab w:val="right" w:leader="dot" w:pos="8828"/>
            </w:tabs>
            <w:jc w:val="both"/>
            <w:rPr>
              <w:rFonts w:ascii="Arial" w:eastAsiaTheme="minorEastAsia" w:hAnsi="Arial" w:cs="Arial"/>
              <w:noProof/>
              <w:lang w:val="en-US"/>
            </w:rPr>
          </w:pPr>
          <w:hyperlink w:anchor="_Toc69597137" w:history="1">
            <w:r w:rsidR="00CB32B8" w:rsidRPr="00CB32B8">
              <w:rPr>
                <w:rStyle w:val="Hipervnculo"/>
                <w:rFonts w:ascii="Arial" w:hAnsi="Arial" w:cs="Arial"/>
                <w:b/>
                <w:noProof/>
              </w:rPr>
              <w:t>III.ii</w:t>
            </w:r>
            <w:r w:rsidR="00CB32B8" w:rsidRPr="00CB32B8">
              <w:rPr>
                <w:rFonts w:ascii="Arial" w:eastAsiaTheme="minorEastAsia" w:hAnsi="Arial" w:cs="Arial"/>
                <w:noProof/>
                <w:lang w:val="en-US"/>
              </w:rPr>
              <w:tab/>
            </w:r>
            <w:r w:rsidR="00CB32B8" w:rsidRPr="00CB32B8">
              <w:rPr>
                <w:rStyle w:val="Hipervnculo"/>
                <w:rFonts w:ascii="Arial" w:hAnsi="Arial" w:cs="Arial"/>
                <w:b/>
                <w:noProof/>
              </w:rPr>
              <w:t>Sustitución de personas Integrantes del Comité de Contraloría Social</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_Toc69597137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10</w:t>
            </w:r>
            <w:r w:rsidR="00CB32B8" w:rsidRPr="00CB32B8">
              <w:rPr>
                <w:rFonts w:ascii="Arial" w:hAnsi="Arial" w:cs="Arial"/>
                <w:noProof/>
                <w:webHidden/>
              </w:rPr>
              <w:fldChar w:fldCharType="end"/>
            </w:r>
          </w:hyperlink>
        </w:p>
        <w:p w14:paraId="05DE020E" w14:textId="77777777" w:rsidR="00CB32B8" w:rsidRPr="00CB32B8" w:rsidRDefault="003608C0" w:rsidP="00CB32B8">
          <w:pPr>
            <w:pStyle w:val="TDC1"/>
            <w:tabs>
              <w:tab w:val="left" w:pos="480"/>
              <w:tab w:val="right" w:leader="dot" w:pos="8828"/>
            </w:tabs>
            <w:jc w:val="both"/>
            <w:rPr>
              <w:rFonts w:ascii="Arial" w:eastAsiaTheme="minorEastAsia" w:hAnsi="Arial" w:cs="Arial"/>
              <w:noProof/>
              <w:lang w:val="en-US"/>
            </w:rPr>
          </w:pPr>
          <w:hyperlink w:anchor="_Toc69597138" w:history="1">
            <w:r w:rsidR="00CB32B8" w:rsidRPr="00CB32B8">
              <w:rPr>
                <w:rStyle w:val="Hipervnculo"/>
                <w:rFonts w:ascii="Arial" w:hAnsi="Arial" w:cs="Arial"/>
                <w:b/>
                <w:noProof/>
              </w:rPr>
              <w:t>V.</w:t>
            </w:r>
            <w:r w:rsidR="00CB32B8" w:rsidRPr="00CB32B8">
              <w:rPr>
                <w:rFonts w:ascii="Arial" w:eastAsiaTheme="minorEastAsia" w:hAnsi="Arial" w:cs="Arial"/>
                <w:noProof/>
                <w:lang w:val="en-US"/>
              </w:rPr>
              <w:tab/>
            </w:r>
            <w:r w:rsidR="00CB32B8" w:rsidRPr="00CB32B8">
              <w:rPr>
                <w:rStyle w:val="Hipervnculo"/>
                <w:rFonts w:ascii="Arial" w:hAnsi="Arial" w:cs="Arial"/>
                <w:b/>
                <w:noProof/>
              </w:rPr>
              <w:t>Capacitación</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_Toc69597138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10</w:t>
            </w:r>
            <w:r w:rsidR="00CB32B8" w:rsidRPr="00CB32B8">
              <w:rPr>
                <w:rFonts w:ascii="Arial" w:hAnsi="Arial" w:cs="Arial"/>
                <w:noProof/>
                <w:webHidden/>
              </w:rPr>
              <w:fldChar w:fldCharType="end"/>
            </w:r>
          </w:hyperlink>
        </w:p>
        <w:p w14:paraId="3101776D" w14:textId="77777777" w:rsidR="00CB32B8" w:rsidRPr="00CB32B8" w:rsidRDefault="003608C0" w:rsidP="00CB32B8">
          <w:pPr>
            <w:pStyle w:val="TDC2"/>
            <w:tabs>
              <w:tab w:val="left" w:pos="880"/>
              <w:tab w:val="right" w:leader="dot" w:pos="8828"/>
            </w:tabs>
            <w:jc w:val="both"/>
            <w:rPr>
              <w:rFonts w:ascii="Arial" w:eastAsiaTheme="minorEastAsia" w:hAnsi="Arial" w:cs="Arial"/>
              <w:noProof/>
              <w:lang w:val="en-US"/>
            </w:rPr>
          </w:pPr>
          <w:hyperlink w:anchor="_Toc69597139" w:history="1">
            <w:r w:rsidR="00CB32B8" w:rsidRPr="00CB32B8">
              <w:rPr>
                <w:rStyle w:val="Hipervnculo"/>
                <w:rFonts w:ascii="Arial" w:hAnsi="Arial" w:cs="Arial"/>
                <w:b/>
                <w:noProof/>
              </w:rPr>
              <w:t>V.i</w:t>
            </w:r>
            <w:r w:rsidR="00CB32B8" w:rsidRPr="00CB32B8">
              <w:rPr>
                <w:rFonts w:ascii="Arial" w:eastAsiaTheme="minorEastAsia" w:hAnsi="Arial" w:cs="Arial"/>
                <w:noProof/>
                <w:lang w:val="en-US"/>
              </w:rPr>
              <w:tab/>
            </w:r>
            <w:r w:rsidR="00CB32B8" w:rsidRPr="00CB32B8">
              <w:rPr>
                <w:rStyle w:val="Hipervnculo"/>
                <w:rFonts w:ascii="Arial" w:hAnsi="Arial" w:cs="Arial"/>
                <w:b/>
                <w:noProof/>
              </w:rPr>
              <w:t>Capacitación a Instancia Ejecutora</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_Toc69597139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11</w:t>
            </w:r>
            <w:r w:rsidR="00CB32B8" w:rsidRPr="00CB32B8">
              <w:rPr>
                <w:rFonts w:ascii="Arial" w:hAnsi="Arial" w:cs="Arial"/>
                <w:noProof/>
                <w:webHidden/>
              </w:rPr>
              <w:fldChar w:fldCharType="end"/>
            </w:r>
          </w:hyperlink>
        </w:p>
        <w:p w14:paraId="204F6E1C" w14:textId="77777777" w:rsidR="00CB32B8" w:rsidRPr="00CB32B8" w:rsidRDefault="003608C0" w:rsidP="00CB32B8">
          <w:pPr>
            <w:pStyle w:val="TDC2"/>
            <w:tabs>
              <w:tab w:val="left" w:pos="880"/>
              <w:tab w:val="right" w:leader="dot" w:pos="8828"/>
            </w:tabs>
            <w:jc w:val="both"/>
            <w:rPr>
              <w:rFonts w:ascii="Arial" w:eastAsiaTheme="minorEastAsia" w:hAnsi="Arial" w:cs="Arial"/>
              <w:noProof/>
              <w:lang w:val="en-US"/>
            </w:rPr>
          </w:pPr>
          <w:hyperlink w:anchor="_Toc69597140" w:history="1">
            <w:r w:rsidR="00CB32B8" w:rsidRPr="00CB32B8">
              <w:rPr>
                <w:rStyle w:val="Hipervnculo"/>
                <w:rFonts w:ascii="Arial" w:hAnsi="Arial" w:cs="Arial"/>
                <w:b/>
                <w:noProof/>
              </w:rPr>
              <w:t>V.ii</w:t>
            </w:r>
            <w:r w:rsidR="00CB32B8" w:rsidRPr="00CB32B8">
              <w:rPr>
                <w:rFonts w:ascii="Arial" w:eastAsiaTheme="minorEastAsia" w:hAnsi="Arial" w:cs="Arial"/>
                <w:noProof/>
                <w:lang w:val="en-US"/>
              </w:rPr>
              <w:tab/>
            </w:r>
            <w:r w:rsidR="00CB32B8" w:rsidRPr="00CB32B8">
              <w:rPr>
                <w:rStyle w:val="Hipervnculo"/>
                <w:rFonts w:ascii="Arial" w:hAnsi="Arial" w:cs="Arial"/>
                <w:b/>
                <w:noProof/>
              </w:rPr>
              <w:t>Capacitación al Comité de Contraloría Social</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_Toc69597140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12</w:t>
            </w:r>
            <w:r w:rsidR="00CB32B8" w:rsidRPr="00CB32B8">
              <w:rPr>
                <w:rFonts w:ascii="Arial" w:hAnsi="Arial" w:cs="Arial"/>
                <w:noProof/>
                <w:webHidden/>
              </w:rPr>
              <w:fldChar w:fldCharType="end"/>
            </w:r>
          </w:hyperlink>
        </w:p>
        <w:p w14:paraId="223FF606" w14:textId="77777777" w:rsidR="00CB32B8" w:rsidRPr="00CB32B8" w:rsidRDefault="003608C0" w:rsidP="00CB32B8">
          <w:pPr>
            <w:pStyle w:val="TDC2"/>
            <w:tabs>
              <w:tab w:val="left" w:pos="1100"/>
              <w:tab w:val="right" w:leader="dot" w:pos="8828"/>
            </w:tabs>
            <w:jc w:val="both"/>
            <w:rPr>
              <w:rFonts w:ascii="Arial" w:eastAsiaTheme="minorEastAsia" w:hAnsi="Arial" w:cs="Arial"/>
              <w:noProof/>
              <w:lang w:val="en-US"/>
            </w:rPr>
          </w:pPr>
          <w:hyperlink w:anchor="_Toc69597141" w:history="1">
            <w:r w:rsidR="00CB32B8" w:rsidRPr="00CB32B8">
              <w:rPr>
                <w:rStyle w:val="Hipervnculo"/>
                <w:rFonts w:ascii="Arial" w:hAnsi="Arial" w:cs="Arial"/>
                <w:b/>
                <w:noProof/>
              </w:rPr>
              <w:t>V.iii</w:t>
            </w:r>
            <w:r w:rsidR="00CB32B8" w:rsidRPr="00CB32B8">
              <w:rPr>
                <w:rFonts w:ascii="Arial" w:eastAsiaTheme="minorEastAsia" w:hAnsi="Arial" w:cs="Arial"/>
                <w:noProof/>
                <w:lang w:val="en-US"/>
              </w:rPr>
              <w:tab/>
            </w:r>
            <w:r w:rsidR="00CB32B8" w:rsidRPr="00CB32B8">
              <w:rPr>
                <w:rStyle w:val="Hipervnculo"/>
                <w:rFonts w:ascii="Arial" w:hAnsi="Arial" w:cs="Arial"/>
                <w:b/>
                <w:noProof/>
              </w:rPr>
              <w:t>Asesoría al Comité de Contraloría Social</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_Toc69597141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14</w:t>
            </w:r>
            <w:r w:rsidR="00CB32B8" w:rsidRPr="00CB32B8">
              <w:rPr>
                <w:rFonts w:ascii="Arial" w:hAnsi="Arial" w:cs="Arial"/>
                <w:noProof/>
                <w:webHidden/>
              </w:rPr>
              <w:fldChar w:fldCharType="end"/>
            </w:r>
          </w:hyperlink>
        </w:p>
        <w:p w14:paraId="0ACE1375" w14:textId="77777777" w:rsidR="00CB32B8" w:rsidRPr="00CB32B8" w:rsidRDefault="003608C0" w:rsidP="00CB32B8">
          <w:pPr>
            <w:pStyle w:val="TDC1"/>
            <w:tabs>
              <w:tab w:val="left" w:pos="660"/>
              <w:tab w:val="right" w:leader="dot" w:pos="8828"/>
            </w:tabs>
            <w:jc w:val="both"/>
            <w:rPr>
              <w:rFonts w:ascii="Arial" w:eastAsiaTheme="minorEastAsia" w:hAnsi="Arial" w:cs="Arial"/>
              <w:noProof/>
              <w:lang w:val="en-US"/>
            </w:rPr>
          </w:pPr>
          <w:hyperlink w:anchor="_Toc69597142" w:history="1">
            <w:r w:rsidR="00CB32B8" w:rsidRPr="00CB32B8">
              <w:rPr>
                <w:rStyle w:val="Hipervnculo"/>
                <w:rFonts w:ascii="Arial" w:hAnsi="Arial" w:cs="Arial"/>
                <w:b/>
                <w:noProof/>
              </w:rPr>
              <w:t>VI.</w:t>
            </w:r>
            <w:r w:rsidR="00CB32B8" w:rsidRPr="00CB32B8">
              <w:rPr>
                <w:rFonts w:ascii="Arial" w:eastAsiaTheme="minorEastAsia" w:hAnsi="Arial" w:cs="Arial"/>
                <w:noProof/>
                <w:lang w:val="en-US"/>
              </w:rPr>
              <w:tab/>
            </w:r>
            <w:r w:rsidR="00CB32B8" w:rsidRPr="00CB32B8">
              <w:rPr>
                <w:rStyle w:val="Hipervnculo"/>
                <w:rFonts w:ascii="Arial" w:hAnsi="Arial" w:cs="Arial"/>
                <w:b/>
                <w:noProof/>
              </w:rPr>
              <w:t>Mecanismos para la captación de quejas y denuncias</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_Toc69597142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15</w:t>
            </w:r>
            <w:r w:rsidR="00CB32B8" w:rsidRPr="00CB32B8">
              <w:rPr>
                <w:rFonts w:ascii="Arial" w:hAnsi="Arial" w:cs="Arial"/>
                <w:noProof/>
                <w:webHidden/>
              </w:rPr>
              <w:fldChar w:fldCharType="end"/>
            </w:r>
          </w:hyperlink>
        </w:p>
        <w:p w14:paraId="1ECD29BA" w14:textId="77777777" w:rsidR="00CB32B8" w:rsidRPr="00CB32B8" w:rsidRDefault="003608C0" w:rsidP="00CB32B8">
          <w:pPr>
            <w:pStyle w:val="TDC1"/>
            <w:tabs>
              <w:tab w:val="left" w:pos="660"/>
              <w:tab w:val="right" w:leader="dot" w:pos="8828"/>
            </w:tabs>
            <w:jc w:val="both"/>
            <w:rPr>
              <w:rFonts w:ascii="Arial" w:eastAsiaTheme="minorEastAsia" w:hAnsi="Arial" w:cs="Arial"/>
              <w:noProof/>
              <w:lang w:val="en-US"/>
            </w:rPr>
          </w:pPr>
          <w:hyperlink w:anchor="_Toc69597143" w:history="1">
            <w:r w:rsidR="00CB32B8" w:rsidRPr="00CB32B8">
              <w:rPr>
                <w:rStyle w:val="Hipervnculo"/>
                <w:rFonts w:ascii="Arial" w:hAnsi="Arial" w:cs="Arial"/>
                <w:b/>
                <w:noProof/>
              </w:rPr>
              <w:t>VII.</w:t>
            </w:r>
            <w:r w:rsidR="00CB32B8" w:rsidRPr="00CB32B8">
              <w:rPr>
                <w:rFonts w:ascii="Arial" w:eastAsiaTheme="minorEastAsia" w:hAnsi="Arial" w:cs="Arial"/>
                <w:noProof/>
                <w:lang w:val="en-US"/>
              </w:rPr>
              <w:tab/>
            </w:r>
            <w:r w:rsidR="00CB32B8" w:rsidRPr="00CB32B8">
              <w:rPr>
                <w:rStyle w:val="Hipervnculo"/>
                <w:rFonts w:ascii="Arial" w:hAnsi="Arial" w:cs="Arial"/>
                <w:b/>
                <w:noProof/>
              </w:rPr>
              <w:t>Informes del Comité de Contraloría Social</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_Toc69597143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17</w:t>
            </w:r>
            <w:r w:rsidR="00CB32B8" w:rsidRPr="00CB32B8">
              <w:rPr>
                <w:rFonts w:ascii="Arial" w:hAnsi="Arial" w:cs="Arial"/>
                <w:noProof/>
                <w:webHidden/>
              </w:rPr>
              <w:fldChar w:fldCharType="end"/>
            </w:r>
          </w:hyperlink>
        </w:p>
        <w:p w14:paraId="3FC67D37" w14:textId="77777777" w:rsidR="00CB32B8" w:rsidRPr="00CB32B8" w:rsidRDefault="003608C0" w:rsidP="00CB32B8">
          <w:pPr>
            <w:pStyle w:val="TDC1"/>
            <w:tabs>
              <w:tab w:val="left" w:pos="660"/>
              <w:tab w:val="right" w:leader="dot" w:pos="8828"/>
            </w:tabs>
            <w:jc w:val="both"/>
            <w:rPr>
              <w:rFonts w:ascii="Arial" w:eastAsiaTheme="minorEastAsia" w:hAnsi="Arial" w:cs="Arial"/>
              <w:noProof/>
              <w:lang w:val="en-US"/>
            </w:rPr>
          </w:pPr>
          <w:hyperlink w:anchor="_Toc69597144" w:history="1">
            <w:r w:rsidR="00CB32B8" w:rsidRPr="00CB32B8">
              <w:rPr>
                <w:rStyle w:val="Hipervnculo"/>
                <w:rFonts w:ascii="Arial" w:hAnsi="Arial" w:cs="Arial"/>
                <w:b/>
                <w:noProof/>
              </w:rPr>
              <w:t>VIII.</w:t>
            </w:r>
            <w:r w:rsidR="00CB32B8" w:rsidRPr="00CB32B8">
              <w:rPr>
                <w:rFonts w:ascii="Arial" w:eastAsiaTheme="minorEastAsia" w:hAnsi="Arial" w:cs="Arial"/>
                <w:noProof/>
                <w:lang w:val="en-US"/>
              </w:rPr>
              <w:tab/>
            </w:r>
            <w:r w:rsidR="00CB32B8" w:rsidRPr="00CB32B8">
              <w:rPr>
                <w:rStyle w:val="Hipervnculo"/>
                <w:rFonts w:ascii="Arial" w:hAnsi="Arial" w:cs="Arial"/>
                <w:b/>
                <w:noProof/>
              </w:rPr>
              <w:t>Sistema Informático de Contraloría Social (SICS)</w:t>
            </w:r>
            <w:r w:rsidR="00CB32B8" w:rsidRPr="00CB32B8">
              <w:rPr>
                <w:rFonts w:ascii="Arial" w:hAnsi="Arial" w:cs="Arial"/>
                <w:noProof/>
                <w:webHidden/>
              </w:rPr>
              <w:tab/>
            </w:r>
            <w:r w:rsidR="00CB32B8" w:rsidRPr="00CB32B8">
              <w:rPr>
                <w:rFonts w:ascii="Arial" w:hAnsi="Arial" w:cs="Arial"/>
                <w:noProof/>
                <w:webHidden/>
              </w:rPr>
              <w:fldChar w:fldCharType="begin"/>
            </w:r>
            <w:r w:rsidR="00CB32B8" w:rsidRPr="00CB32B8">
              <w:rPr>
                <w:rFonts w:ascii="Arial" w:hAnsi="Arial" w:cs="Arial"/>
                <w:noProof/>
                <w:webHidden/>
              </w:rPr>
              <w:instrText xml:space="preserve"> PAGEREF _Toc69597144 \h </w:instrText>
            </w:r>
            <w:r w:rsidR="00CB32B8" w:rsidRPr="00CB32B8">
              <w:rPr>
                <w:rFonts w:ascii="Arial" w:hAnsi="Arial" w:cs="Arial"/>
                <w:noProof/>
                <w:webHidden/>
              </w:rPr>
            </w:r>
            <w:r w:rsidR="00CB32B8" w:rsidRPr="00CB32B8">
              <w:rPr>
                <w:rFonts w:ascii="Arial" w:hAnsi="Arial" w:cs="Arial"/>
                <w:noProof/>
                <w:webHidden/>
              </w:rPr>
              <w:fldChar w:fldCharType="separate"/>
            </w:r>
            <w:r w:rsidR="00CB32B8" w:rsidRPr="00CB32B8">
              <w:rPr>
                <w:rFonts w:ascii="Arial" w:hAnsi="Arial" w:cs="Arial"/>
                <w:noProof/>
                <w:webHidden/>
              </w:rPr>
              <w:t>18</w:t>
            </w:r>
            <w:r w:rsidR="00CB32B8" w:rsidRPr="00CB32B8">
              <w:rPr>
                <w:rFonts w:ascii="Arial" w:hAnsi="Arial" w:cs="Arial"/>
                <w:noProof/>
                <w:webHidden/>
              </w:rPr>
              <w:fldChar w:fldCharType="end"/>
            </w:r>
          </w:hyperlink>
        </w:p>
        <w:p w14:paraId="3CBE8D1C" w14:textId="77777777" w:rsidR="00CB32B8" w:rsidRPr="00466DA1" w:rsidRDefault="00CB32B8" w:rsidP="00CB32B8">
          <w:pPr>
            <w:jc w:val="both"/>
            <w:rPr>
              <w:rFonts w:ascii="Arial" w:hAnsi="Arial" w:cs="Arial"/>
            </w:rPr>
          </w:pPr>
          <w:r w:rsidRPr="00CB32B8">
            <w:rPr>
              <w:rFonts w:ascii="Arial" w:hAnsi="Arial" w:cs="Arial"/>
              <w:bCs/>
              <w:sz w:val="24"/>
              <w:szCs w:val="24"/>
            </w:rPr>
            <w:fldChar w:fldCharType="end"/>
          </w:r>
        </w:p>
      </w:sdtContent>
    </w:sdt>
    <w:p w14:paraId="753834C0" w14:textId="77777777" w:rsidR="00CB32B8" w:rsidRPr="00466DA1" w:rsidRDefault="00CB32B8" w:rsidP="00CB32B8">
      <w:pPr>
        <w:pStyle w:val="Sinespaciado"/>
        <w:jc w:val="both"/>
        <w:rPr>
          <w:rFonts w:ascii="Arial" w:hAnsi="Arial" w:cs="Arial"/>
          <w:sz w:val="24"/>
          <w:szCs w:val="24"/>
        </w:rPr>
      </w:pPr>
    </w:p>
    <w:p w14:paraId="084C91D4" w14:textId="77777777" w:rsidR="00CB32B8" w:rsidRDefault="00CB32B8" w:rsidP="00CB32B8">
      <w:pPr>
        <w:pStyle w:val="Sinespaciado"/>
        <w:jc w:val="both"/>
        <w:rPr>
          <w:rFonts w:ascii="Arial" w:hAnsi="Arial" w:cs="Arial"/>
          <w:sz w:val="24"/>
          <w:szCs w:val="24"/>
        </w:rPr>
      </w:pPr>
    </w:p>
    <w:p w14:paraId="7C833107" w14:textId="77777777" w:rsidR="00CB32B8" w:rsidRDefault="00CB32B8" w:rsidP="00CB32B8">
      <w:pPr>
        <w:pStyle w:val="Sinespaciado"/>
        <w:jc w:val="both"/>
        <w:rPr>
          <w:rFonts w:ascii="Arial" w:hAnsi="Arial" w:cs="Arial"/>
          <w:sz w:val="24"/>
          <w:szCs w:val="24"/>
        </w:rPr>
      </w:pPr>
    </w:p>
    <w:p w14:paraId="4FFCD087" w14:textId="77777777" w:rsidR="00CB32B8" w:rsidRDefault="00CB32B8" w:rsidP="00CB32B8">
      <w:pPr>
        <w:pStyle w:val="Sinespaciado"/>
        <w:jc w:val="both"/>
        <w:rPr>
          <w:rFonts w:ascii="Arial" w:hAnsi="Arial" w:cs="Arial"/>
          <w:sz w:val="24"/>
          <w:szCs w:val="24"/>
        </w:rPr>
      </w:pPr>
    </w:p>
    <w:p w14:paraId="30D8B5F8" w14:textId="77777777" w:rsidR="00CB32B8" w:rsidRDefault="00CB32B8" w:rsidP="00CB32B8">
      <w:pPr>
        <w:pStyle w:val="Sinespaciado"/>
        <w:jc w:val="both"/>
        <w:rPr>
          <w:rFonts w:ascii="Arial" w:hAnsi="Arial" w:cs="Arial"/>
          <w:sz w:val="24"/>
          <w:szCs w:val="24"/>
        </w:rPr>
      </w:pPr>
    </w:p>
    <w:p w14:paraId="04C9A64B" w14:textId="77777777" w:rsidR="00CB32B8" w:rsidRDefault="00CB32B8" w:rsidP="00CB32B8">
      <w:pPr>
        <w:pStyle w:val="Sinespaciado"/>
        <w:jc w:val="both"/>
        <w:rPr>
          <w:rFonts w:ascii="Arial" w:hAnsi="Arial" w:cs="Arial"/>
          <w:sz w:val="24"/>
          <w:szCs w:val="24"/>
        </w:rPr>
      </w:pPr>
    </w:p>
    <w:p w14:paraId="46FD2B64" w14:textId="77777777" w:rsidR="00CB32B8" w:rsidRDefault="00CB32B8" w:rsidP="00CB32B8">
      <w:pPr>
        <w:pStyle w:val="Sinespaciado"/>
        <w:jc w:val="both"/>
        <w:rPr>
          <w:rFonts w:ascii="Arial" w:hAnsi="Arial" w:cs="Arial"/>
          <w:sz w:val="24"/>
          <w:szCs w:val="24"/>
        </w:rPr>
      </w:pPr>
    </w:p>
    <w:p w14:paraId="7976723E" w14:textId="77777777" w:rsidR="00CB32B8" w:rsidRDefault="00CB32B8" w:rsidP="00CB32B8">
      <w:pPr>
        <w:pStyle w:val="Sinespaciado"/>
        <w:jc w:val="both"/>
        <w:rPr>
          <w:rFonts w:ascii="Arial" w:hAnsi="Arial" w:cs="Arial"/>
          <w:sz w:val="24"/>
          <w:szCs w:val="24"/>
        </w:rPr>
      </w:pPr>
    </w:p>
    <w:p w14:paraId="5009A956" w14:textId="77777777" w:rsidR="00CB32B8" w:rsidRDefault="00CB32B8" w:rsidP="00CB32B8">
      <w:pPr>
        <w:pStyle w:val="Sinespaciado"/>
        <w:jc w:val="both"/>
        <w:rPr>
          <w:rFonts w:ascii="Arial" w:hAnsi="Arial" w:cs="Arial"/>
          <w:sz w:val="24"/>
          <w:szCs w:val="24"/>
        </w:rPr>
      </w:pPr>
    </w:p>
    <w:p w14:paraId="1DB228FA" w14:textId="77777777" w:rsidR="00CB32B8" w:rsidRDefault="00CB32B8" w:rsidP="00CB32B8">
      <w:pPr>
        <w:pStyle w:val="Sinespaciado"/>
        <w:jc w:val="both"/>
        <w:rPr>
          <w:rFonts w:ascii="Arial" w:hAnsi="Arial" w:cs="Arial"/>
          <w:sz w:val="24"/>
          <w:szCs w:val="24"/>
        </w:rPr>
      </w:pPr>
    </w:p>
    <w:p w14:paraId="56DAC567" w14:textId="77777777" w:rsidR="00CB32B8" w:rsidRDefault="00CB32B8" w:rsidP="00CB32B8">
      <w:pPr>
        <w:pStyle w:val="Sinespaciado"/>
        <w:jc w:val="both"/>
        <w:rPr>
          <w:rFonts w:ascii="Arial" w:hAnsi="Arial" w:cs="Arial"/>
          <w:sz w:val="24"/>
          <w:szCs w:val="24"/>
        </w:rPr>
      </w:pPr>
    </w:p>
    <w:p w14:paraId="21D3DE4E" w14:textId="77777777" w:rsidR="00CB32B8" w:rsidRDefault="00CB32B8" w:rsidP="00CB32B8">
      <w:pPr>
        <w:pStyle w:val="Sinespaciado"/>
        <w:jc w:val="both"/>
        <w:rPr>
          <w:rFonts w:ascii="Arial" w:hAnsi="Arial" w:cs="Arial"/>
          <w:sz w:val="24"/>
          <w:szCs w:val="24"/>
        </w:rPr>
      </w:pPr>
    </w:p>
    <w:p w14:paraId="580420AA" w14:textId="77777777" w:rsidR="00CB32B8" w:rsidRDefault="00CB32B8" w:rsidP="00CB32B8">
      <w:pPr>
        <w:pStyle w:val="Sinespaciado"/>
        <w:jc w:val="both"/>
        <w:rPr>
          <w:rFonts w:ascii="Arial" w:hAnsi="Arial" w:cs="Arial"/>
          <w:sz w:val="24"/>
          <w:szCs w:val="24"/>
        </w:rPr>
      </w:pPr>
    </w:p>
    <w:p w14:paraId="3165FACB" w14:textId="77777777" w:rsidR="00CB32B8" w:rsidRDefault="00CB32B8" w:rsidP="00CB32B8">
      <w:pPr>
        <w:pStyle w:val="Sinespaciado"/>
        <w:jc w:val="both"/>
        <w:rPr>
          <w:rFonts w:ascii="Arial" w:hAnsi="Arial" w:cs="Arial"/>
          <w:sz w:val="24"/>
          <w:szCs w:val="24"/>
        </w:rPr>
      </w:pPr>
    </w:p>
    <w:p w14:paraId="3052F9D7" w14:textId="77777777" w:rsidR="00CB32B8" w:rsidRDefault="00CB32B8" w:rsidP="00CB32B8">
      <w:pPr>
        <w:pStyle w:val="Sinespaciado"/>
        <w:jc w:val="both"/>
        <w:rPr>
          <w:rFonts w:ascii="Arial" w:hAnsi="Arial" w:cs="Arial"/>
          <w:sz w:val="24"/>
          <w:szCs w:val="24"/>
        </w:rPr>
      </w:pPr>
    </w:p>
    <w:p w14:paraId="7A477A81" w14:textId="77777777" w:rsidR="00CB32B8" w:rsidRDefault="00CB32B8" w:rsidP="00CB32B8">
      <w:pPr>
        <w:pStyle w:val="Sinespaciado"/>
        <w:jc w:val="both"/>
        <w:rPr>
          <w:rFonts w:ascii="Arial" w:hAnsi="Arial" w:cs="Arial"/>
          <w:sz w:val="24"/>
          <w:szCs w:val="24"/>
        </w:rPr>
      </w:pPr>
    </w:p>
    <w:p w14:paraId="2333990E" w14:textId="77777777" w:rsidR="00CB32B8" w:rsidRDefault="00CB32B8" w:rsidP="00CB32B8">
      <w:pPr>
        <w:pStyle w:val="Sinespaciado"/>
        <w:jc w:val="both"/>
        <w:rPr>
          <w:rFonts w:ascii="Arial" w:hAnsi="Arial" w:cs="Arial"/>
          <w:sz w:val="24"/>
          <w:szCs w:val="24"/>
        </w:rPr>
      </w:pPr>
    </w:p>
    <w:p w14:paraId="0D838109" w14:textId="77777777" w:rsidR="00CB32B8" w:rsidRDefault="00CB32B8" w:rsidP="00CB32B8">
      <w:pPr>
        <w:pStyle w:val="Sinespaciado"/>
        <w:jc w:val="both"/>
        <w:rPr>
          <w:rFonts w:ascii="Arial" w:hAnsi="Arial" w:cs="Arial"/>
          <w:sz w:val="24"/>
          <w:szCs w:val="24"/>
        </w:rPr>
      </w:pPr>
    </w:p>
    <w:p w14:paraId="08F9ECAC" w14:textId="77777777" w:rsidR="00CB32B8" w:rsidRDefault="00CB32B8" w:rsidP="00CB32B8">
      <w:pPr>
        <w:pStyle w:val="Sinespaciado"/>
        <w:jc w:val="both"/>
        <w:rPr>
          <w:rFonts w:ascii="Arial" w:hAnsi="Arial" w:cs="Arial"/>
          <w:sz w:val="24"/>
          <w:szCs w:val="24"/>
        </w:rPr>
      </w:pPr>
    </w:p>
    <w:p w14:paraId="76F93103" w14:textId="77777777" w:rsidR="00CB32B8" w:rsidRDefault="00CB32B8" w:rsidP="00CB32B8">
      <w:pPr>
        <w:pStyle w:val="Sinespaciado"/>
        <w:jc w:val="both"/>
        <w:rPr>
          <w:rFonts w:ascii="Arial" w:hAnsi="Arial" w:cs="Arial"/>
          <w:sz w:val="24"/>
          <w:szCs w:val="24"/>
        </w:rPr>
      </w:pPr>
    </w:p>
    <w:p w14:paraId="50DA3893" w14:textId="77777777" w:rsidR="00CB32B8" w:rsidRDefault="00CB32B8" w:rsidP="00CB32B8">
      <w:pPr>
        <w:pStyle w:val="Sinespaciado"/>
        <w:jc w:val="both"/>
        <w:rPr>
          <w:rFonts w:ascii="Arial" w:hAnsi="Arial" w:cs="Arial"/>
          <w:sz w:val="24"/>
          <w:szCs w:val="24"/>
        </w:rPr>
      </w:pPr>
    </w:p>
    <w:p w14:paraId="5EB93C3D" w14:textId="77777777" w:rsidR="00CB32B8" w:rsidRPr="00E2401D" w:rsidRDefault="00CB32B8" w:rsidP="00CB32B8">
      <w:pPr>
        <w:pStyle w:val="Ttulo1"/>
        <w:numPr>
          <w:ilvl w:val="0"/>
          <w:numId w:val="13"/>
        </w:numPr>
        <w:ind w:left="426" w:hanging="284"/>
        <w:rPr>
          <w:rFonts w:ascii="Arial" w:hAnsi="Arial" w:cs="Arial"/>
          <w:b/>
          <w:color w:val="auto"/>
          <w:sz w:val="24"/>
          <w:szCs w:val="24"/>
        </w:rPr>
      </w:pPr>
      <w:bookmarkStart w:id="0" w:name="_Toc69597132"/>
      <w:r w:rsidRPr="00E2401D">
        <w:rPr>
          <w:rFonts w:ascii="Arial" w:hAnsi="Arial" w:cs="Arial"/>
          <w:b/>
          <w:color w:val="auto"/>
          <w:sz w:val="24"/>
          <w:szCs w:val="24"/>
        </w:rPr>
        <w:lastRenderedPageBreak/>
        <w:t>Introducción</w:t>
      </w:r>
      <w:bookmarkEnd w:id="0"/>
    </w:p>
    <w:p w14:paraId="0348CC07" w14:textId="77777777" w:rsidR="00CB32B8" w:rsidRPr="0007799F" w:rsidRDefault="00CB32B8" w:rsidP="00CB32B8">
      <w:pPr>
        <w:pStyle w:val="Sinespaciado"/>
        <w:jc w:val="both"/>
        <w:rPr>
          <w:rFonts w:ascii="Arial" w:hAnsi="Arial" w:cs="Arial"/>
          <w:sz w:val="24"/>
          <w:szCs w:val="24"/>
        </w:rPr>
      </w:pPr>
    </w:p>
    <w:p w14:paraId="1AC7D02F" w14:textId="3232E89E" w:rsidR="00CB32B8" w:rsidRDefault="00CB32B8" w:rsidP="00CB32B8">
      <w:pPr>
        <w:pStyle w:val="Sinespaciado"/>
        <w:jc w:val="both"/>
        <w:rPr>
          <w:rFonts w:ascii="Arial" w:hAnsi="Arial" w:cs="Arial"/>
          <w:sz w:val="24"/>
          <w:szCs w:val="24"/>
        </w:rPr>
      </w:pPr>
      <w:r w:rsidRPr="001A332A">
        <w:rPr>
          <w:rFonts w:ascii="Arial" w:hAnsi="Arial" w:cs="Arial"/>
          <w:sz w:val="24"/>
          <w:szCs w:val="24"/>
        </w:rPr>
        <w:t xml:space="preserve">En la presente Guía Operativa de Contraloría Social, se detallan los procedimientos de las </w:t>
      </w:r>
      <w:r>
        <w:rPr>
          <w:rFonts w:ascii="Arial" w:hAnsi="Arial" w:cs="Arial"/>
          <w:sz w:val="24"/>
          <w:szCs w:val="24"/>
        </w:rPr>
        <w:t xml:space="preserve">actividades de </w:t>
      </w:r>
      <w:r w:rsidRPr="001A332A">
        <w:rPr>
          <w:rFonts w:ascii="Arial" w:hAnsi="Arial" w:cs="Arial"/>
          <w:sz w:val="24"/>
          <w:szCs w:val="24"/>
        </w:rPr>
        <w:t>promoción, o</w:t>
      </w:r>
      <w:r>
        <w:rPr>
          <w:rFonts w:ascii="Arial" w:hAnsi="Arial" w:cs="Arial"/>
          <w:sz w:val="24"/>
          <w:szCs w:val="24"/>
        </w:rPr>
        <w:t xml:space="preserve">peración </w:t>
      </w:r>
      <w:r w:rsidRPr="001A332A">
        <w:rPr>
          <w:rFonts w:ascii="Arial" w:hAnsi="Arial" w:cs="Arial"/>
          <w:sz w:val="24"/>
          <w:szCs w:val="24"/>
        </w:rPr>
        <w:t>y</w:t>
      </w:r>
      <w:r>
        <w:rPr>
          <w:rFonts w:ascii="Arial" w:hAnsi="Arial" w:cs="Arial"/>
          <w:sz w:val="24"/>
          <w:szCs w:val="24"/>
        </w:rPr>
        <w:t xml:space="preserve"> seguimiento, para el concepto de apoyo </w:t>
      </w:r>
      <w:r w:rsidRPr="001A332A">
        <w:rPr>
          <w:rFonts w:ascii="Arial" w:hAnsi="Arial" w:cs="Arial"/>
          <w:sz w:val="24"/>
          <w:szCs w:val="24"/>
        </w:rPr>
        <w:t xml:space="preserve">del </w:t>
      </w:r>
      <w:r w:rsidR="00831D59">
        <w:rPr>
          <w:rFonts w:ascii="Arial" w:hAnsi="Arial" w:cs="Arial"/>
          <w:sz w:val="24"/>
          <w:szCs w:val="24"/>
        </w:rPr>
        <w:t>“</w:t>
      </w:r>
      <w:r w:rsidRPr="001A332A">
        <w:rPr>
          <w:rFonts w:ascii="Arial" w:hAnsi="Arial" w:cs="Arial"/>
          <w:sz w:val="24"/>
          <w:szCs w:val="24"/>
        </w:rPr>
        <w:t>Proyecto Estratégico Tecnificación del Riego en la Cuenca del Río Cuautla</w:t>
      </w:r>
      <w:r>
        <w:rPr>
          <w:rFonts w:ascii="Arial" w:hAnsi="Arial" w:cs="Arial"/>
          <w:sz w:val="24"/>
          <w:szCs w:val="24"/>
        </w:rPr>
        <w:t xml:space="preserve">”. Lo anterior con referencia del Esquema de Contraloría Social </w:t>
      </w:r>
      <w:r w:rsidRPr="001A332A">
        <w:rPr>
          <w:rFonts w:ascii="Arial" w:hAnsi="Arial" w:cs="Arial"/>
          <w:sz w:val="24"/>
          <w:szCs w:val="24"/>
        </w:rPr>
        <w:t>de</w:t>
      </w:r>
      <w:r>
        <w:rPr>
          <w:rFonts w:ascii="Arial" w:hAnsi="Arial" w:cs="Arial"/>
          <w:sz w:val="24"/>
          <w:szCs w:val="24"/>
        </w:rPr>
        <w:t>l</w:t>
      </w:r>
      <w:r w:rsidRPr="001A332A">
        <w:rPr>
          <w:rFonts w:ascii="Arial" w:hAnsi="Arial" w:cs="Arial"/>
          <w:sz w:val="24"/>
          <w:szCs w:val="24"/>
        </w:rPr>
        <w:t xml:space="preserve"> se</w:t>
      </w:r>
      <w:r>
        <w:rPr>
          <w:rFonts w:ascii="Arial" w:hAnsi="Arial" w:cs="Arial"/>
          <w:sz w:val="24"/>
          <w:szCs w:val="24"/>
        </w:rPr>
        <w:t xml:space="preserve">ñalado Proyecto Estratégico, así como de la “Estrategia Marco” </w:t>
      </w:r>
      <w:r w:rsidRPr="001A332A">
        <w:rPr>
          <w:rFonts w:ascii="Arial" w:hAnsi="Arial" w:cs="Arial"/>
          <w:sz w:val="24"/>
          <w:szCs w:val="24"/>
        </w:rPr>
        <w:t>elaborada por la Secretaría de la Función Pública (SPF).</w:t>
      </w:r>
    </w:p>
    <w:p w14:paraId="7E8A51EC" w14:textId="77777777" w:rsidR="00CB32B8" w:rsidRDefault="00CB32B8" w:rsidP="00CB32B8">
      <w:pPr>
        <w:pStyle w:val="Sinespaciado"/>
        <w:jc w:val="both"/>
        <w:rPr>
          <w:rFonts w:ascii="Arial" w:hAnsi="Arial" w:cs="Arial"/>
          <w:sz w:val="24"/>
          <w:szCs w:val="24"/>
        </w:rPr>
      </w:pPr>
    </w:p>
    <w:p w14:paraId="1B75BA15" w14:textId="5E631A62" w:rsidR="00CB32B8" w:rsidRDefault="00CB32B8" w:rsidP="00CB32B8">
      <w:pPr>
        <w:pStyle w:val="Sinespaciado"/>
        <w:jc w:val="both"/>
        <w:rPr>
          <w:rFonts w:ascii="Arial" w:hAnsi="Arial" w:cs="Arial"/>
          <w:sz w:val="24"/>
          <w:szCs w:val="24"/>
        </w:rPr>
      </w:pPr>
      <w:r>
        <w:rPr>
          <w:rFonts w:ascii="Arial" w:hAnsi="Arial" w:cs="Arial"/>
          <w:sz w:val="24"/>
          <w:szCs w:val="24"/>
        </w:rPr>
        <w:t xml:space="preserve">Así mismo, con base en los “Lineamientos para la promoción y operación de la Contraloría Social en los programas federales de desarrollo social” establecidos por </w:t>
      </w:r>
      <w:r w:rsidRPr="001A332A">
        <w:rPr>
          <w:rFonts w:ascii="Arial" w:hAnsi="Arial" w:cs="Arial"/>
          <w:sz w:val="24"/>
          <w:szCs w:val="24"/>
        </w:rPr>
        <w:t xml:space="preserve">la Secretaría </w:t>
      </w:r>
      <w:r>
        <w:rPr>
          <w:rFonts w:ascii="Arial" w:hAnsi="Arial" w:cs="Arial"/>
          <w:sz w:val="24"/>
          <w:szCs w:val="24"/>
        </w:rPr>
        <w:t>de la Función Pública, se definen las instancias</w:t>
      </w:r>
      <w:r w:rsidRPr="001A332A">
        <w:rPr>
          <w:rFonts w:ascii="Arial" w:hAnsi="Arial" w:cs="Arial"/>
          <w:sz w:val="24"/>
          <w:szCs w:val="24"/>
        </w:rPr>
        <w:t xml:space="preserve"> participantes.</w:t>
      </w:r>
      <w:r>
        <w:rPr>
          <w:rFonts w:ascii="Arial" w:hAnsi="Arial" w:cs="Arial"/>
          <w:sz w:val="24"/>
          <w:szCs w:val="24"/>
        </w:rPr>
        <w:t xml:space="preserve"> Para el presente caso, la Instancia Normativa es la Dirección General de </w:t>
      </w:r>
      <w:r w:rsidR="004A44B1">
        <w:rPr>
          <w:rFonts w:ascii="Arial" w:hAnsi="Arial" w:cs="Arial"/>
          <w:sz w:val="24"/>
          <w:szCs w:val="24"/>
        </w:rPr>
        <w:t>(</w:t>
      </w:r>
      <w:r>
        <w:rPr>
          <w:rFonts w:ascii="Arial" w:hAnsi="Arial" w:cs="Arial"/>
          <w:sz w:val="24"/>
          <w:szCs w:val="24"/>
        </w:rPr>
        <w:t>Fibras Naturales y Biocombustibles</w:t>
      </w:r>
      <w:r w:rsidR="004A44B1">
        <w:rPr>
          <w:rFonts w:ascii="Arial" w:hAnsi="Arial" w:cs="Arial"/>
          <w:sz w:val="24"/>
          <w:szCs w:val="24"/>
        </w:rPr>
        <w:t>)</w:t>
      </w:r>
      <w:r>
        <w:rPr>
          <w:rFonts w:ascii="Arial" w:hAnsi="Arial" w:cs="Arial"/>
          <w:sz w:val="24"/>
          <w:szCs w:val="24"/>
        </w:rPr>
        <w:t xml:space="preserve"> de la </w:t>
      </w:r>
      <w:r w:rsidR="004A44B1">
        <w:rPr>
          <w:rFonts w:ascii="Arial" w:hAnsi="Arial" w:cs="Arial"/>
          <w:sz w:val="24"/>
          <w:szCs w:val="24"/>
        </w:rPr>
        <w:t>Coordinación (</w:t>
      </w:r>
      <w:r>
        <w:rPr>
          <w:rFonts w:ascii="Arial" w:hAnsi="Arial" w:cs="Arial"/>
          <w:sz w:val="24"/>
          <w:szCs w:val="24"/>
        </w:rPr>
        <w:t>Subsecretaría</w:t>
      </w:r>
      <w:r w:rsidR="004A44B1">
        <w:rPr>
          <w:rFonts w:ascii="Arial" w:hAnsi="Arial" w:cs="Arial"/>
          <w:sz w:val="24"/>
          <w:szCs w:val="24"/>
        </w:rPr>
        <w:t>)</w:t>
      </w:r>
      <w:r>
        <w:rPr>
          <w:rFonts w:ascii="Arial" w:hAnsi="Arial" w:cs="Arial"/>
          <w:sz w:val="24"/>
          <w:szCs w:val="24"/>
        </w:rPr>
        <w:t xml:space="preserve"> de Agricultura, la Instancia Ejecutora</w:t>
      </w:r>
      <w:r w:rsidRPr="001A332A">
        <w:rPr>
          <w:rFonts w:ascii="Arial" w:hAnsi="Arial" w:cs="Arial"/>
          <w:sz w:val="24"/>
          <w:szCs w:val="24"/>
        </w:rPr>
        <w:t xml:space="preserve"> será</w:t>
      </w:r>
      <w:r>
        <w:rPr>
          <w:rFonts w:ascii="Arial" w:hAnsi="Arial" w:cs="Arial"/>
          <w:sz w:val="24"/>
          <w:szCs w:val="24"/>
        </w:rPr>
        <w:t xml:space="preserve"> la Representación de la Secretaría de Agricultura y Desarrollo Rural  en el Estado de Morelos.</w:t>
      </w:r>
    </w:p>
    <w:p w14:paraId="0E70681C" w14:textId="77777777" w:rsidR="00CB32B8" w:rsidRDefault="00CB32B8" w:rsidP="00CB32B8">
      <w:pPr>
        <w:pStyle w:val="Sinespaciado"/>
        <w:jc w:val="both"/>
        <w:rPr>
          <w:rFonts w:ascii="Arial" w:hAnsi="Arial" w:cs="Arial"/>
          <w:sz w:val="24"/>
          <w:szCs w:val="24"/>
        </w:rPr>
      </w:pPr>
    </w:p>
    <w:p w14:paraId="7960E303" w14:textId="750B6436" w:rsidR="00CB32B8" w:rsidRDefault="00047DBB" w:rsidP="00CB32B8">
      <w:pPr>
        <w:pStyle w:val="Sinespaciado"/>
        <w:jc w:val="both"/>
        <w:rPr>
          <w:rFonts w:ascii="Arial" w:hAnsi="Arial" w:cs="Arial"/>
          <w:sz w:val="24"/>
          <w:szCs w:val="24"/>
        </w:rPr>
      </w:pPr>
      <w:r w:rsidRPr="00047DBB">
        <w:rPr>
          <w:rFonts w:ascii="Arial" w:hAnsi="Arial" w:cs="Arial"/>
          <w:sz w:val="24"/>
          <w:szCs w:val="24"/>
        </w:rPr>
        <w:t>Así mismo, el Artículo 46 del Reglamento Interno de la Secretaría de Agricultura y Desarrollo Rural establece un Órgano Interno de Control, dicho Organismo podrá orientar y en su caso otorgar un acompañamiento puntual en las actividades de promoción y operación de la Contraloría Social en los programas de desarrollo social y sancionar cuando detecté irregularidades, esto último de acuerdo al Reglamento Interior de la Secretaría de la Función Pública (D.O.F 16 de abril de 2020).</w:t>
      </w:r>
    </w:p>
    <w:p w14:paraId="507645EE" w14:textId="77777777" w:rsidR="00047DBB" w:rsidRDefault="00047DBB" w:rsidP="00CB32B8">
      <w:pPr>
        <w:pStyle w:val="Sinespaciado"/>
        <w:jc w:val="both"/>
        <w:rPr>
          <w:rFonts w:ascii="Arial" w:hAnsi="Arial" w:cs="Arial"/>
          <w:sz w:val="24"/>
          <w:szCs w:val="24"/>
        </w:rPr>
      </w:pPr>
    </w:p>
    <w:p w14:paraId="14F1F5FC" w14:textId="77777777" w:rsidR="00CB32B8" w:rsidRDefault="00CB32B8" w:rsidP="00CB32B8">
      <w:pPr>
        <w:pStyle w:val="Sinespaciado"/>
        <w:jc w:val="both"/>
        <w:rPr>
          <w:rFonts w:ascii="Arial" w:hAnsi="Arial" w:cs="Arial"/>
          <w:sz w:val="24"/>
          <w:szCs w:val="24"/>
        </w:rPr>
      </w:pPr>
      <w:r>
        <w:rPr>
          <w:rFonts w:ascii="Arial" w:hAnsi="Arial" w:cs="Arial"/>
          <w:sz w:val="24"/>
          <w:szCs w:val="24"/>
        </w:rPr>
        <w:t xml:space="preserve">Considerando lo anterior, se establece </w:t>
      </w:r>
      <w:r w:rsidRPr="001A332A">
        <w:rPr>
          <w:rFonts w:ascii="Arial" w:hAnsi="Arial" w:cs="Arial"/>
          <w:sz w:val="24"/>
          <w:szCs w:val="24"/>
        </w:rPr>
        <w:t>la siguiente estr</w:t>
      </w:r>
      <w:r>
        <w:rPr>
          <w:rFonts w:ascii="Arial" w:hAnsi="Arial" w:cs="Arial"/>
          <w:sz w:val="24"/>
          <w:szCs w:val="24"/>
        </w:rPr>
        <w:t xml:space="preserve">uctura operativa de Contraloría </w:t>
      </w:r>
      <w:r w:rsidRPr="001A332A">
        <w:rPr>
          <w:rFonts w:ascii="Arial" w:hAnsi="Arial" w:cs="Arial"/>
          <w:sz w:val="24"/>
          <w:szCs w:val="24"/>
        </w:rPr>
        <w:t>Social:</w:t>
      </w:r>
    </w:p>
    <w:p w14:paraId="21767CD2" w14:textId="77777777" w:rsidR="00CB32B8" w:rsidRPr="001A332A" w:rsidRDefault="00CB32B8" w:rsidP="00CB32B8">
      <w:pPr>
        <w:pStyle w:val="Sinespaciado"/>
        <w:jc w:val="both"/>
        <w:rPr>
          <w:rFonts w:ascii="Arial" w:hAnsi="Arial" w:cs="Arial"/>
          <w:sz w:val="24"/>
          <w:szCs w:val="24"/>
        </w:rPr>
      </w:pPr>
    </w:p>
    <w:p w14:paraId="599F4793" w14:textId="77777777" w:rsidR="00CB32B8" w:rsidRDefault="00CB32B8" w:rsidP="00CB32B8">
      <w:pPr>
        <w:pStyle w:val="Sinespaciado"/>
        <w:jc w:val="both"/>
        <w:rPr>
          <w:rFonts w:ascii="Arial" w:hAnsi="Arial" w:cs="Arial"/>
          <w:sz w:val="24"/>
          <w:szCs w:val="24"/>
        </w:rPr>
      </w:pPr>
      <w:r>
        <w:rPr>
          <w:rFonts w:ascii="Arial" w:hAnsi="Arial" w:cs="Arial"/>
          <w:sz w:val="24"/>
          <w:szCs w:val="24"/>
        </w:rPr>
        <w:t xml:space="preserve">La </w:t>
      </w:r>
      <w:r>
        <w:rPr>
          <w:rFonts w:ascii="Arial" w:hAnsi="Arial" w:cs="Arial"/>
          <w:b/>
          <w:sz w:val="24"/>
          <w:szCs w:val="24"/>
        </w:rPr>
        <w:t>Instancia</w:t>
      </w:r>
      <w:r w:rsidRPr="001A332A">
        <w:rPr>
          <w:rFonts w:ascii="Arial" w:hAnsi="Arial" w:cs="Arial"/>
          <w:b/>
          <w:sz w:val="24"/>
          <w:szCs w:val="24"/>
        </w:rPr>
        <w:t xml:space="preserve"> Normativa</w:t>
      </w:r>
      <w:r>
        <w:rPr>
          <w:rFonts w:ascii="Arial" w:hAnsi="Arial" w:cs="Arial"/>
          <w:sz w:val="24"/>
          <w:szCs w:val="24"/>
        </w:rPr>
        <w:t xml:space="preserve">, se ubica en </w:t>
      </w:r>
      <w:r w:rsidRPr="00934A80">
        <w:rPr>
          <w:rFonts w:ascii="Arial" w:hAnsi="Arial" w:cs="Arial"/>
          <w:sz w:val="24"/>
          <w:szCs w:val="24"/>
        </w:rPr>
        <w:t>Avenida Municipio Libre 377, colonia Santa Cruz Atoyac, Alcaldía Benito Juárez, Ciudad de México. C.P. 03370. Teléfono 3871 1000 Ext. 33241, y correo electrónico: carlos.rarana@agricultura.gob.mx</w:t>
      </w:r>
    </w:p>
    <w:p w14:paraId="4E89B096" w14:textId="77777777" w:rsidR="00CB32B8" w:rsidRDefault="00CB32B8" w:rsidP="00CB32B8">
      <w:pPr>
        <w:pStyle w:val="Sinespaciado"/>
        <w:jc w:val="both"/>
        <w:rPr>
          <w:rFonts w:ascii="Arial" w:hAnsi="Arial" w:cs="Arial"/>
          <w:sz w:val="24"/>
          <w:szCs w:val="24"/>
        </w:rPr>
      </w:pPr>
    </w:p>
    <w:p w14:paraId="134850B3" w14:textId="77777777" w:rsidR="00CB32B8" w:rsidRPr="001A332A" w:rsidRDefault="00CB32B8" w:rsidP="00CB32B8">
      <w:pPr>
        <w:pStyle w:val="Sinespaciado"/>
        <w:jc w:val="both"/>
        <w:rPr>
          <w:rFonts w:ascii="Arial" w:hAnsi="Arial" w:cs="Arial"/>
          <w:sz w:val="24"/>
          <w:szCs w:val="24"/>
        </w:rPr>
      </w:pPr>
      <w:r>
        <w:rPr>
          <w:rFonts w:ascii="Arial" w:hAnsi="Arial" w:cs="Arial"/>
          <w:sz w:val="24"/>
          <w:szCs w:val="24"/>
        </w:rPr>
        <w:t>La Instancia</w:t>
      </w:r>
      <w:r w:rsidRPr="001A332A">
        <w:rPr>
          <w:rFonts w:ascii="Arial" w:hAnsi="Arial" w:cs="Arial"/>
          <w:sz w:val="24"/>
          <w:szCs w:val="24"/>
        </w:rPr>
        <w:t xml:space="preserve"> Ejecutora, así como su domicilio y datos de contacto son los siguientes:</w:t>
      </w:r>
    </w:p>
    <w:p w14:paraId="584C8D36" w14:textId="19B4E55A" w:rsidR="00CB32B8" w:rsidRDefault="00CB32B8" w:rsidP="00CB32B8">
      <w:pPr>
        <w:pStyle w:val="Sinespaciado"/>
        <w:jc w:val="both"/>
        <w:rPr>
          <w:rFonts w:ascii="Arial" w:hAnsi="Arial" w:cs="Arial"/>
          <w:sz w:val="24"/>
          <w:szCs w:val="24"/>
        </w:rPr>
      </w:pPr>
      <w:r w:rsidRPr="00934A80">
        <w:rPr>
          <w:rFonts w:ascii="Arial" w:hAnsi="Arial" w:cs="Arial"/>
          <w:sz w:val="24"/>
          <w:szCs w:val="24"/>
        </w:rPr>
        <w:t xml:space="preserve">Representación de la </w:t>
      </w:r>
      <w:r w:rsidR="00A33BE8" w:rsidRPr="00A33BE8">
        <w:rPr>
          <w:rFonts w:ascii="Arial" w:hAnsi="Arial" w:cs="Arial"/>
          <w:sz w:val="24"/>
          <w:szCs w:val="24"/>
        </w:rPr>
        <w:t>Secretaría de Agricultura y Desarrollo Rural</w:t>
      </w:r>
      <w:r w:rsidRPr="00934A80">
        <w:rPr>
          <w:rFonts w:ascii="Arial" w:hAnsi="Arial" w:cs="Arial"/>
          <w:sz w:val="24"/>
          <w:szCs w:val="24"/>
        </w:rPr>
        <w:t xml:space="preserve"> Morelos, </w:t>
      </w:r>
      <w:r w:rsidR="00047DBB" w:rsidRPr="00047DBB">
        <w:rPr>
          <w:rFonts w:ascii="Arial" w:hAnsi="Arial" w:cs="Arial"/>
          <w:sz w:val="24"/>
          <w:szCs w:val="24"/>
        </w:rPr>
        <w:t xml:space="preserve">domicilio en Avenida Universidad S/N, Colonia Santa María </w:t>
      </w:r>
      <w:proofErr w:type="spellStart"/>
      <w:r w:rsidR="00047DBB" w:rsidRPr="00047DBB">
        <w:rPr>
          <w:rFonts w:ascii="Arial" w:hAnsi="Arial" w:cs="Arial"/>
          <w:sz w:val="24"/>
          <w:szCs w:val="24"/>
        </w:rPr>
        <w:t>Ahuacatitlán</w:t>
      </w:r>
      <w:proofErr w:type="spellEnd"/>
      <w:r w:rsidR="00047DBB" w:rsidRPr="00047DBB">
        <w:rPr>
          <w:rFonts w:ascii="Arial" w:hAnsi="Arial" w:cs="Arial"/>
          <w:sz w:val="24"/>
          <w:szCs w:val="24"/>
        </w:rPr>
        <w:t>, Cuernavaca, Morelos. C.P. 62100. Tel 777</w:t>
      </w:r>
      <w:r w:rsidR="00047DBB">
        <w:rPr>
          <w:rFonts w:ascii="Arial" w:hAnsi="Arial" w:cs="Arial"/>
          <w:sz w:val="24"/>
          <w:szCs w:val="24"/>
        </w:rPr>
        <w:t xml:space="preserve"> </w:t>
      </w:r>
      <w:r w:rsidR="00047DBB" w:rsidRPr="00047DBB">
        <w:rPr>
          <w:rFonts w:ascii="Arial" w:hAnsi="Arial" w:cs="Arial"/>
          <w:sz w:val="24"/>
          <w:szCs w:val="24"/>
        </w:rPr>
        <w:t>1</w:t>
      </w:r>
      <w:r w:rsidR="00047DBB">
        <w:rPr>
          <w:rFonts w:ascii="Arial" w:hAnsi="Arial" w:cs="Arial"/>
          <w:sz w:val="24"/>
          <w:szCs w:val="24"/>
        </w:rPr>
        <w:t xml:space="preserve"> </w:t>
      </w:r>
      <w:r w:rsidR="00047DBB" w:rsidRPr="00047DBB">
        <w:rPr>
          <w:rFonts w:ascii="Arial" w:hAnsi="Arial" w:cs="Arial"/>
          <w:sz w:val="24"/>
          <w:szCs w:val="24"/>
        </w:rPr>
        <w:t>01</w:t>
      </w:r>
      <w:r w:rsidR="00047DBB">
        <w:rPr>
          <w:rFonts w:ascii="Arial" w:hAnsi="Arial" w:cs="Arial"/>
          <w:sz w:val="24"/>
          <w:szCs w:val="24"/>
        </w:rPr>
        <w:t xml:space="preserve"> </w:t>
      </w:r>
      <w:r w:rsidR="00047DBB" w:rsidRPr="00047DBB">
        <w:rPr>
          <w:rFonts w:ascii="Arial" w:hAnsi="Arial" w:cs="Arial"/>
          <w:sz w:val="24"/>
          <w:szCs w:val="24"/>
        </w:rPr>
        <w:t>03</w:t>
      </w:r>
      <w:r w:rsidR="00047DBB">
        <w:rPr>
          <w:rFonts w:ascii="Arial" w:hAnsi="Arial" w:cs="Arial"/>
          <w:sz w:val="24"/>
          <w:szCs w:val="24"/>
        </w:rPr>
        <w:t xml:space="preserve"> </w:t>
      </w:r>
      <w:r w:rsidR="00047DBB" w:rsidRPr="00047DBB">
        <w:rPr>
          <w:rFonts w:ascii="Arial" w:hAnsi="Arial" w:cs="Arial"/>
          <w:sz w:val="24"/>
          <w:szCs w:val="24"/>
        </w:rPr>
        <w:t>20 Ext 24201 y correo electrónico: luis.arizmendi@mor.agricultura.gob.mx</w:t>
      </w:r>
      <w:r>
        <w:rPr>
          <w:rFonts w:ascii="Arial" w:hAnsi="Arial" w:cs="Arial"/>
          <w:sz w:val="24"/>
          <w:szCs w:val="24"/>
        </w:rPr>
        <w:t xml:space="preserve"> </w:t>
      </w:r>
    </w:p>
    <w:p w14:paraId="0BD23493" w14:textId="77777777" w:rsidR="00CB32B8" w:rsidRDefault="00CB32B8" w:rsidP="00CB32B8">
      <w:pPr>
        <w:pStyle w:val="Sinespaciado"/>
        <w:jc w:val="both"/>
        <w:rPr>
          <w:rFonts w:ascii="Arial" w:hAnsi="Arial" w:cs="Arial"/>
          <w:sz w:val="24"/>
          <w:szCs w:val="24"/>
        </w:rPr>
      </w:pPr>
    </w:p>
    <w:p w14:paraId="297AB1BF" w14:textId="6DBE676E" w:rsidR="00047DBB" w:rsidRDefault="00047DBB" w:rsidP="00CB32B8">
      <w:pPr>
        <w:pStyle w:val="Sinespaciado"/>
        <w:jc w:val="both"/>
        <w:rPr>
          <w:rFonts w:ascii="Arial" w:hAnsi="Arial" w:cs="Arial"/>
          <w:sz w:val="24"/>
          <w:szCs w:val="24"/>
        </w:rPr>
      </w:pPr>
      <w:r w:rsidRPr="00047DBB">
        <w:rPr>
          <w:rFonts w:ascii="Arial" w:hAnsi="Arial" w:cs="Arial"/>
          <w:sz w:val="24"/>
          <w:szCs w:val="24"/>
        </w:rPr>
        <w:t xml:space="preserve">Así mismo, se considera la participación del Órgano Interno de Control de la </w:t>
      </w:r>
      <w:r w:rsidR="00A33BE8" w:rsidRPr="00A33BE8">
        <w:rPr>
          <w:rFonts w:ascii="Arial" w:hAnsi="Arial" w:cs="Arial"/>
          <w:sz w:val="24"/>
          <w:szCs w:val="24"/>
        </w:rPr>
        <w:t>Secretaría de Agricultura y Desarrollo Rural</w:t>
      </w:r>
      <w:r w:rsidRPr="00047DBB">
        <w:rPr>
          <w:rFonts w:ascii="Arial" w:hAnsi="Arial" w:cs="Arial"/>
          <w:sz w:val="24"/>
          <w:szCs w:val="24"/>
        </w:rPr>
        <w:t xml:space="preserve">, con domicilio en: G. Pérez Valenzuela número 127 edificio “A”, Colonia del Carmen, Alcaldía de Coyoacán, Ciudad de México. C.P. 04100. Tel 800 90 61 900, 55 38 71 10 00   Ext 29137 y 29105 y correo electrónico: </w:t>
      </w:r>
      <w:hyperlink r:id="rId8" w:history="1">
        <w:r w:rsidRPr="00510581">
          <w:rPr>
            <w:rStyle w:val="Hipervnculo"/>
            <w:rFonts w:ascii="Arial" w:hAnsi="Arial" w:cs="Arial"/>
            <w:sz w:val="24"/>
            <w:szCs w:val="24"/>
          </w:rPr>
          <w:t>atención@agricultura.gob.mx</w:t>
        </w:r>
      </w:hyperlink>
      <w:r>
        <w:rPr>
          <w:rFonts w:ascii="Arial" w:hAnsi="Arial" w:cs="Arial"/>
          <w:sz w:val="24"/>
          <w:szCs w:val="24"/>
        </w:rPr>
        <w:t>.</w:t>
      </w:r>
    </w:p>
    <w:p w14:paraId="05B87684" w14:textId="77777777" w:rsidR="00047DBB" w:rsidRDefault="00047DBB" w:rsidP="00CB32B8">
      <w:pPr>
        <w:pStyle w:val="Sinespaciado"/>
        <w:jc w:val="both"/>
        <w:rPr>
          <w:rFonts w:ascii="Arial" w:hAnsi="Arial" w:cs="Arial"/>
          <w:sz w:val="24"/>
          <w:szCs w:val="24"/>
        </w:rPr>
      </w:pPr>
    </w:p>
    <w:p w14:paraId="648E77D7" w14:textId="77777777" w:rsidR="00CB32B8" w:rsidRPr="00E2401D" w:rsidRDefault="00CB32B8" w:rsidP="00CB32B8">
      <w:pPr>
        <w:pStyle w:val="Ttulo1"/>
        <w:numPr>
          <w:ilvl w:val="0"/>
          <w:numId w:val="13"/>
        </w:numPr>
        <w:ind w:left="426" w:hanging="284"/>
        <w:rPr>
          <w:rFonts w:ascii="Arial" w:hAnsi="Arial" w:cs="Arial"/>
          <w:b/>
          <w:color w:val="auto"/>
          <w:sz w:val="24"/>
          <w:szCs w:val="24"/>
        </w:rPr>
      </w:pPr>
      <w:bookmarkStart w:id="1" w:name="_Toc69597133"/>
      <w:r>
        <w:rPr>
          <w:rFonts w:ascii="Arial" w:hAnsi="Arial" w:cs="Arial"/>
          <w:b/>
          <w:color w:val="auto"/>
          <w:sz w:val="24"/>
          <w:szCs w:val="24"/>
        </w:rPr>
        <w:lastRenderedPageBreak/>
        <w:t>Programa de Trabajo de la Instancia Ejecutora</w:t>
      </w:r>
      <w:bookmarkEnd w:id="1"/>
    </w:p>
    <w:p w14:paraId="48985244" w14:textId="77777777" w:rsidR="00CB32B8" w:rsidRDefault="00CB32B8" w:rsidP="00CB32B8">
      <w:pPr>
        <w:pStyle w:val="Sinespaciado"/>
        <w:jc w:val="both"/>
        <w:rPr>
          <w:rFonts w:ascii="Arial" w:hAnsi="Arial" w:cs="Arial"/>
          <w:sz w:val="24"/>
          <w:szCs w:val="24"/>
        </w:rPr>
      </w:pPr>
    </w:p>
    <w:p w14:paraId="1698C868" w14:textId="30842A86" w:rsidR="00CB32B8" w:rsidRDefault="00CB32B8" w:rsidP="00CB32B8">
      <w:pPr>
        <w:pStyle w:val="Sinespaciado"/>
        <w:jc w:val="both"/>
        <w:rPr>
          <w:rFonts w:ascii="Arial" w:hAnsi="Arial" w:cs="Arial"/>
          <w:sz w:val="24"/>
          <w:szCs w:val="24"/>
        </w:rPr>
      </w:pPr>
      <w:r w:rsidRPr="00F439E2">
        <w:rPr>
          <w:rFonts w:ascii="Arial" w:hAnsi="Arial" w:cs="Arial"/>
          <w:sz w:val="24"/>
          <w:szCs w:val="24"/>
        </w:rPr>
        <w:t>La</w:t>
      </w:r>
      <w:r>
        <w:rPr>
          <w:rFonts w:ascii="Arial" w:hAnsi="Arial" w:cs="Arial"/>
          <w:sz w:val="24"/>
          <w:szCs w:val="24"/>
        </w:rPr>
        <w:t xml:space="preserve"> Representación de la </w:t>
      </w:r>
      <w:r w:rsidR="00C92E37">
        <w:rPr>
          <w:rFonts w:ascii="Arial" w:hAnsi="Arial" w:cs="Arial"/>
          <w:sz w:val="24"/>
          <w:szCs w:val="24"/>
        </w:rPr>
        <w:t xml:space="preserve">Secretaría de Desarrollo Rural </w:t>
      </w:r>
      <w:r>
        <w:rPr>
          <w:rFonts w:ascii="Arial" w:hAnsi="Arial" w:cs="Arial"/>
          <w:sz w:val="24"/>
          <w:szCs w:val="24"/>
        </w:rPr>
        <w:t xml:space="preserve">en el Estado de Morelos </w:t>
      </w:r>
      <w:r w:rsidRPr="00F439E2">
        <w:rPr>
          <w:rFonts w:ascii="Arial" w:hAnsi="Arial" w:cs="Arial"/>
          <w:sz w:val="24"/>
          <w:szCs w:val="24"/>
        </w:rPr>
        <w:t xml:space="preserve">en su calidad </w:t>
      </w:r>
      <w:r>
        <w:rPr>
          <w:rFonts w:ascii="Arial" w:hAnsi="Arial" w:cs="Arial"/>
          <w:sz w:val="24"/>
          <w:szCs w:val="24"/>
        </w:rPr>
        <w:t xml:space="preserve">de Instancia Ejecutora, elaborará un Programa de Trabajo, en el cual se establecerán las actividades de planeación, promoción y seguimiento de la Contraloría Social en el </w:t>
      </w:r>
      <w:r w:rsidR="00897753">
        <w:rPr>
          <w:rFonts w:ascii="Arial" w:hAnsi="Arial" w:cs="Arial"/>
          <w:sz w:val="24"/>
          <w:szCs w:val="24"/>
        </w:rPr>
        <w:t>“</w:t>
      </w:r>
      <w:r>
        <w:rPr>
          <w:rFonts w:ascii="Arial" w:hAnsi="Arial" w:cs="Arial"/>
          <w:sz w:val="24"/>
          <w:szCs w:val="24"/>
        </w:rPr>
        <w:t xml:space="preserve">Proyecto Estratégico </w:t>
      </w:r>
      <w:r w:rsidRPr="001A332A">
        <w:rPr>
          <w:rFonts w:ascii="Arial" w:hAnsi="Arial" w:cs="Arial"/>
          <w:sz w:val="24"/>
          <w:szCs w:val="24"/>
        </w:rPr>
        <w:t>Tecnificación del Riego en la Cuenca del Río Cuautla</w:t>
      </w:r>
      <w:r>
        <w:rPr>
          <w:rFonts w:ascii="Arial" w:hAnsi="Arial" w:cs="Arial"/>
          <w:sz w:val="24"/>
          <w:szCs w:val="24"/>
        </w:rPr>
        <w:t>”.</w:t>
      </w:r>
    </w:p>
    <w:p w14:paraId="7E4CFF1E" w14:textId="77777777" w:rsidR="00CB32B8" w:rsidRDefault="00CB32B8" w:rsidP="00CB32B8">
      <w:pPr>
        <w:pStyle w:val="Sinespaciado"/>
        <w:jc w:val="both"/>
        <w:rPr>
          <w:rFonts w:ascii="Arial" w:hAnsi="Arial" w:cs="Arial"/>
          <w:sz w:val="24"/>
          <w:szCs w:val="24"/>
        </w:rPr>
      </w:pPr>
    </w:p>
    <w:p w14:paraId="6AE40AB9" w14:textId="77777777" w:rsidR="00CB32B8" w:rsidRDefault="00CB32B8" w:rsidP="00CB32B8">
      <w:pPr>
        <w:pStyle w:val="Sinespaciado"/>
        <w:jc w:val="both"/>
        <w:rPr>
          <w:rFonts w:ascii="Arial" w:hAnsi="Arial" w:cs="Arial"/>
          <w:sz w:val="24"/>
          <w:szCs w:val="24"/>
        </w:rPr>
      </w:pPr>
      <w:r w:rsidRPr="00F439E2">
        <w:rPr>
          <w:rFonts w:ascii="Arial" w:hAnsi="Arial" w:cs="Arial"/>
          <w:sz w:val="24"/>
          <w:szCs w:val="24"/>
        </w:rPr>
        <w:t>Para lo a</w:t>
      </w:r>
      <w:r>
        <w:rPr>
          <w:rFonts w:ascii="Arial" w:hAnsi="Arial" w:cs="Arial"/>
          <w:sz w:val="24"/>
          <w:szCs w:val="24"/>
        </w:rPr>
        <w:t xml:space="preserve">nterior, se deberán considerar </w:t>
      </w:r>
      <w:r w:rsidRPr="00F439E2">
        <w:rPr>
          <w:rFonts w:ascii="Arial" w:hAnsi="Arial" w:cs="Arial"/>
          <w:sz w:val="24"/>
          <w:szCs w:val="24"/>
        </w:rPr>
        <w:t xml:space="preserve">las actividades de promoción y seguimiento de la </w:t>
      </w:r>
      <w:r>
        <w:rPr>
          <w:rFonts w:ascii="Arial" w:hAnsi="Arial" w:cs="Arial"/>
          <w:sz w:val="24"/>
          <w:szCs w:val="24"/>
        </w:rPr>
        <w:t xml:space="preserve">Contraloría Social, con base en lo contenido en el Programa Anual de </w:t>
      </w:r>
      <w:r w:rsidRPr="00F439E2">
        <w:rPr>
          <w:rFonts w:ascii="Arial" w:hAnsi="Arial" w:cs="Arial"/>
          <w:sz w:val="24"/>
          <w:szCs w:val="24"/>
        </w:rPr>
        <w:t>Traba</w:t>
      </w:r>
      <w:r>
        <w:rPr>
          <w:rFonts w:ascii="Arial" w:hAnsi="Arial" w:cs="Arial"/>
          <w:sz w:val="24"/>
          <w:szCs w:val="24"/>
        </w:rPr>
        <w:t xml:space="preserve">jo de </w:t>
      </w:r>
      <w:r w:rsidRPr="00F439E2">
        <w:rPr>
          <w:rFonts w:ascii="Arial" w:hAnsi="Arial" w:cs="Arial"/>
          <w:sz w:val="24"/>
          <w:szCs w:val="24"/>
        </w:rPr>
        <w:t>Contraloría Social (PATCS) emitido por la Instancia Normativ</w:t>
      </w:r>
      <w:r>
        <w:rPr>
          <w:rFonts w:ascii="Arial" w:hAnsi="Arial" w:cs="Arial"/>
          <w:sz w:val="24"/>
          <w:szCs w:val="24"/>
        </w:rPr>
        <w:t xml:space="preserve">a y validado por la Secretaría de la Función Pública. </w:t>
      </w:r>
      <w:r w:rsidRPr="00F439E2">
        <w:rPr>
          <w:rFonts w:ascii="Arial" w:hAnsi="Arial" w:cs="Arial"/>
          <w:sz w:val="24"/>
          <w:szCs w:val="24"/>
        </w:rPr>
        <w:t>La Instancia Normativa, informará d</w:t>
      </w:r>
      <w:r>
        <w:rPr>
          <w:rFonts w:ascii="Arial" w:hAnsi="Arial" w:cs="Arial"/>
          <w:sz w:val="24"/>
          <w:szCs w:val="24"/>
        </w:rPr>
        <w:t xml:space="preserve">e la validación del PATCS a la Instancia Ejecutora, para que en los siguientes 10 </w:t>
      </w:r>
      <w:r w:rsidRPr="00F439E2">
        <w:rPr>
          <w:rFonts w:ascii="Arial" w:hAnsi="Arial" w:cs="Arial"/>
          <w:sz w:val="24"/>
          <w:szCs w:val="24"/>
        </w:rPr>
        <w:t>días</w:t>
      </w:r>
      <w:r>
        <w:rPr>
          <w:rFonts w:ascii="Arial" w:hAnsi="Arial" w:cs="Arial"/>
          <w:sz w:val="24"/>
          <w:szCs w:val="24"/>
        </w:rPr>
        <w:t xml:space="preserve"> hábiles posteriores, esta última remita a la Instancia Normativa por correo electrónico o por oficio el Programa </w:t>
      </w:r>
      <w:r w:rsidRPr="00F439E2">
        <w:rPr>
          <w:rFonts w:ascii="Arial" w:hAnsi="Arial" w:cs="Arial"/>
          <w:sz w:val="24"/>
          <w:szCs w:val="24"/>
        </w:rPr>
        <w:t>de Trabajo, para su validación y el seguimiento de actividades contempladas.</w:t>
      </w:r>
    </w:p>
    <w:p w14:paraId="497C398B" w14:textId="77777777" w:rsidR="00CB32B8" w:rsidRDefault="00CB32B8" w:rsidP="00CB32B8">
      <w:pPr>
        <w:pStyle w:val="Sinespaciado"/>
        <w:jc w:val="both"/>
        <w:rPr>
          <w:rFonts w:ascii="Arial" w:hAnsi="Arial" w:cs="Arial"/>
          <w:sz w:val="24"/>
          <w:szCs w:val="24"/>
        </w:rPr>
      </w:pPr>
    </w:p>
    <w:p w14:paraId="3DB85759" w14:textId="77777777" w:rsidR="00CB32B8" w:rsidRDefault="00CB32B8" w:rsidP="00CB32B8">
      <w:pPr>
        <w:pStyle w:val="Sinespaciado"/>
        <w:jc w:val="both"/>
        <w:rPr>
          <w:rFonts w:ascii="Arial" w:hAnsi="Arial" w:cs="Arial"/>
          <w:sz w:val="24"/>
          <w:szCs w:val="24"/>
        </w:rPr>
      </w:pPr>
      <w:r>
        <w:rPr>
          <w:rFonts w:ascii="Arial" w:hAnsi="Arial" w:cs="Arial"/>
          <w:sz w:val="24"/>
          <w:szCs w:val="24"/>
        </w:rPr>
        <w:t xml:space="preserve">El Programa de Trabajo contendrá </w:t>
      </w:r>
      <w:r w:rsidRPr="00F439E2">
        <w:rPr>
          <w:rFonts w:ascii="Arial" w:hAnsi="Arial" w:cs="Arial"/>
          <w:sz w:val="24"/>
          <w:szCs w:val="24"/>
        </w:rPr>
        <w:t>la descripción d</w:t>
      </w:r>
      <w:r>
        <w:rPr>
          <w:rFonts w:ascii="Arial" w:hAnsi="Arial" w:cs="Arial"/>
          <w:sz w:val="24"/>
          <w:szCs w:val="24"/>
        </w:rPr>
        <w:t xml:space="preserve">e </w:t>
      </w:r>
      <w:r w:rsidRPr="00F439E2">
        <w:rPr>
          <w:rFonts w:ascii="Arial" w:hAnsi="Arial" w:cs="Arial"/>
          <w:sz w:val="24"/>
          <w:szCs w:val="24"/>
        </w:rPr>
        <w:t>las</w:t>
      </w:r>
      <w:r>
        <w:rPr>
          <w:rFonts w:ascii="Arial" w:hAnsi="Arial" w:cs="Arial"/>
          <w:sz w:val="24"/>
          <w:szCs w:val="24"/>
        </w:rPr>
        <w:t xml:space="preserve"> actividades, la definición de la </w:t>
      </w:r>
      <w:r w:rsidRPr="00F439E2">
        <w:rPr>
          <w:rFonts w:ascii="Arial" w:hAnsi="Arial" w:cs="Arial"/>
          <w:sz w:val="24"/>
          <w:szCs w:val="24"/>
        </w:rPr>
        <w:t xml:space="preserve">unidad de medida y metas de cada actividad, así como la </w:t>
      </w:r>
      <w:r>
        <w:rPr>
          <w:rFonts w:ascii="Arial" w:hAnsi="Arial" w:cs="Arial"/>
          <w:sz w:val="24"/>
          <w:szCs w:val="24"/>
        </w:rPr>
        <w:t xml:space="preserve">calendarización de fechas para </w:t>
      </w:r>
      <w:r w:rsidRPr="00F439E2">
        <w:rPr>
          <w:rFonts w:ascii="Arial" w:hAnsi="Arial" w:cs="Arial"/>
          <w:sz w:val="24"/>
          <w:szCs w:val="24"/>
        </w:rPr>
        <w:t>su cumplimiento. El Programa de Trabajo, se divide en actividades de:</w:t>
      </w:r>
    </w:p>
    <w:p w14:paraId="63FBC09B" w14:textId="77777777" w:rsidR="00CB32B8" w:rsidRDefault="00CB32B8" w:rsidP="00CB32B8">
      <w:pPr>
        <w:pStyle w:val="Sinespaciado"/>
        <w:jc w:val="both"/>
        <w:rPr>
          <w:rFonts w:ascii="Arial" w:hAnsi="Arial" w:cs="Arial"/>
          <w:sz w:val="24"/>
          <w:szCs w:val="24"/>
        </w:rPr>
      </w:pPr>
    </w:p>
    <w:p w14:paraId="4C18DAE4" w14:textId="77777777" w:rsidR="00CB32B8" w:rsidRPr="00F439E2" w:rsidRDefault="00CB32B8" w:rsidP="00CB32B8">
      <w:pPr>
        <w:pStyle w:val="Sinespaciado"/>
        <w:jc w:val="both"/>
        <w:rPr>
          <w:rFonts w:ascii="Arial" w:hAnsi="Arial" w:cs="Arial"/>
          <w:sz w:val="24"/>
          <w:szCs w:val="24"/>
        </w:rPr>
      </w:pPr>
      <w:r w:rsidRPr="00F439E2">
        <w:rPr>
          <w:rFonts w:ascii="Arial" w:hAnsi="Arial" w:cs="Arial"/>
          <w:b/>
          <w:sz w:val="24"/>
          <w:szCs w:val="24"/>
        </w:rPr>
        <w:t>Planeación</w:t>
      </w:r>
      <w:r w:rsidRPr="00F439E2">
        <w:rPr>
          <w:rFonts w:ascii="Arial" w:hAnsi="Arial" w:cs="Arial"/>
          <w:sz w:val="24"/>
          <w:szCs w:val="24"/>
        </w:rPr>
        <w:t>: Es el marco y acciones requeridas para operar</w:t>
      </w:r>
      <w:r>
        <w:rPr>
          <w:rFonts w:ascii="Arial" w:hAnsi="Arial" w:cs="Arial"/>
          <w:sz w:val="24"/>
          <w:szCs w:val="24"/>
        </w:rPr>
        <w:t xml:space="preserve"> la Contraloría Social. Definirá aspectos como la elaboración de materiales de difusión y capacitación, la programación de actividades de difusión, el diseño de metodologías de capacitación, </w:t>
      </w:r>
      <w:r w:rsidRPr="00F439E2">
        <w:rPr>
          <w:rFonts w:ascii="Arial" w:hAnsi="Arial" w:cs="Arial"/>
          <w:sz w:val="24"/>
          <w:szCs w:val="24"/>
        </w:rPr>
        <w:t>entre otros.</w:t>
      </w:r>
    </w:p>
    <w:p w14:paraId="70923BD6" w14:textId="77777777" w:rsidR="00CB32B8" w:rsidRPr="003E113A" w:rsidRDefault="00CB32B8" w:rsidP="00CB32B8">
      <w:pPr>
        <w:pStyle w:val="Sinespaciado"/>
        <w:jc w:val="both"/>
        <w:rPr>
          <w:rFonts w:ascii="Arial" w:hAnsi="Arial" w:cs="Arial"/>
          <w:sz w:val="24"/>
          <w:szCs w:val="24"/>
        </w:rPr>
      </w:pPr>
    </w:p>
    <w:p w14:paraId="350E66DF" w14:textId="77777777" w:rsidR="00CB32B8" w:rsidRDefault="00CB32B8" w:rsidP="00CB32B8">
      <w:pPr>
        <w:pStyle w:val="Sinespaciado"/>
        <w:jc w:val="both"/>
        <w:rPr>
          <w:rFonts w:ascii="Arial" w:hAnsi="Arial" w:cs="Arial"/>
          <w:sz w:val="24"/>
          <w:szCs w:val="24"/>
        </w:rPr>
      </w:pPr>
      <w:r>
        <w:rPr>
          <w:rFonts w:ascii="Arial" w:hAnsi="Arial" w:cs="Arial"/>
          <w:b/>
          <w:sz w:val="24"/>
          <w:szCs w:val="24"/>
        </w:rPr>
        <w:t>Promoción</w:t>
      </w:r>
      <w:r w:rsidRPr="00F439E2">
        <w:rPr>
          <w:rFonts w:ascii="Arial" w:hAnsi="Arial" w:cs="Arial"/>
          <w:b/>
          <w:sz w:val="24"/>
          <w:szCs w:val="24"/>
        </w:rPr>
        <w:t xml:space="preserve"> y operación</w:t>
      </w:r>
      <w:r>
        <w:rPr>
          <w:rFonts w:ascii="Arial" w:hAnsi="Arial" w:cs="Arial"/>
          <w:sz w:val="24"/>
          <w:szCs w:val="24"/>
        </w:rPr>
        <w:t xml:space="preserve">: </w:t>
      </w:r>
      <w:r w:rsidRPr="00F439E2">
        <w:rPr>
          <w:rFonts w:ascii="Arial" w:hAnsi="Arial" w:cs="Arial"/>
          <w:sz w:val="24"/>
          <w:szCs w:val="24"/>
        </w:rPr>
        <w:t>Es la parte indicativa de l</w:t>
      </w:r>
      <w:r>
        <w:rPr>
          <w:rFonts w:ascii="Arial" w:hAnsi="Arial" w:cs="Arial"/>
          <w:sz w:val="24"/>
          <w:szCs w:val="24"/>
        </w:rPr>
        <w:t>a ejecución de las actividades de difusión. Señalará las acciones para dar a conocer objetivos y propósitos de la Contraloría Social, las actividades para difundir la información, la distribución de materiales, la capacitación de las personas integrantes del Comité de Contraloría Social, la realización de reuniones y lo concerniente a promover la participación de</w:t>
      </w:r>
      <w:r w:rsidRPr="00F439E2">
        <w:rPr>
          <w:rFonts w:ascii="Arial" w:hAnsi="Arial" w:cs="Arial"/>
          <w:sz w:val="24"/>
          <w:szCs w:val="24"/>
        </w:rPr>
        <w:t xml:space="preserve"> las personas beneficiarias.</w:t>
      </w:r>
    </w:p>
    <w:p w14:paraId="048D42AC" w14:textId="77777777" w:rsidR="00CB32B8" w:rsidRDefault="00CB32B8" w:rsidP="00CB32B8">
      <w:pPr>
        <w:pStyle w:val="Sinespaciado"/>
        <w:jc w:val="both"/>
        <w:rPr>
          <w:rFonts w:ascii="Arial" w:hAnsi="Arial" w:cs="Arial"/>
          <w:sz w:val="24"/>
          <w:szCs w:val="24"/>
        </w:rPr>
      </w:pPr>
    </w:p>
    <w:p w14:paraId="3A4362CD" w14:textId="77777777" w:rsidR="00CB32B8" w:rsidRDefault="00CB32B8" w:rsidP="00CB32B8">
      <w:pPr>
        <w:pStyle w:val="Sinespaciado"/>
        <w:jc w:val="both"/>
        <w:rPr>
          <w:rFonts w:ascii="Arial" w:hAnsi="Arial" w:cs="Arial"/>
          <w:sz w:val="24"/>
          <w:szCs w:val="24"/>
        </w:rPr>
      </w:pPr>
      <w:r w:rsidRPr="00F439E2">
        <w:rPr>
          <w:rFonts w:ascii="Arial" w:hAnsi="Arial" w:cs="Arial"/>
          <w:b/>
          <w:sz w:val="24"/>
          <w:szCs w:val="24"/>
        </w:rPr>
        <w:t>Seguimiento</w:t>
      </w:r>
      <w:r w:rsidRPr="00F439E2">
        <w:rPr>
          <w:rFonts w:ascii="Arial" w:hAnsi="Arial" w:cs="Arial"/>
          <w:sz w:val="24"/>
          <w:szCs w:val="24"/>
        </w:rPr>
        <w:t xml:space="preserve">: </w:t>
      </w:r>
      <w:r>
        <w:rPr>
          <w:rFonts w:ascii="Arial" w:hAnsi="Arial" w:cs="Arial"/>
          <w:sz w:val="24"/>
          <w:szCs w:val="24"/>
        </w:rPr>
        <w:t xml:space="preserve">Es la etapa que marcará las actividades para atender y dar continuidad a las actividades de la Contraloría </w:t>
      </w:r>
      <w:r w:rsidRPr="00F439E2">
        <w:rPr>
          <w:rFonts w:ascii="Arial" w:hAnsi="Arial" w:cs="Arial"/>
          <w:sz w:val="24"/>
          <w:szCs w:val="24"/>
        </w:rPr>
        <w:t>S</w:t>
      </w:r>
      <w:r>
        <w:rPr>
          <w:rFonts w:ascii="Arial" w:hAnsi="Arial" w:cs="Arial"/>
          <w:sz w:val="24"/>
          <w:szCs w:val="24"/>
        </w:rPr>
        <w:t xml:space="preserve">ocial. Definirá aspectos como la </w:t>
      </w:r>
      <w:r w:rsidRPr="00F439E2">
        <w:rPr>
          <w:rFonts w:ascii="Arial" w:hAnsi="Arial" w:cs="Arial"/>
          <w:sz w:val="24"/>
          <w:szCs w:val="24"/>
        </w:rPr>
        <w:t>recopilación de informes, mecanism</w:t>
      </w:r>
      <w:r>
        <w:rPr>
          <w:rFonts w:ascii="Arial" w:hAnsi="Arial" w:cs="Arial"/>
          <w:sz w:val="24"/>
          <w:szCs w:val="24"/>
        </w:rPr>
        <w:t xml:space="preserve">os de atención y seguimiento a quejas y denuncias, así como, lo referente a la recepción y análisis de la información para implementar </w:t>
      </w:r>
      <w:r w:rsidRPr="00F439E2">
        <w:rPr>
          <w:rFonts w:ascii="Arial" w:hAnsi="Arial" w:cs="Arial"/>
          <w:sz w:val="24"/>
          <w:szCs w:val="24"/>
        </w:rPr>
        <w:t>acciones de mejora en Contraloría Social.</w:t>
      </w:r>
    </w:p>
    <w:p w14:paraId="463233A8" w14:textId="77777777" w:rsidR="00CB32B8" w:rsidRDefault="00CB32B8" w:rsidP="00CB32B8">
      <w:pPr>
        <w:pStyle w:val="Sinespaciado"/>
        <w:jc w:val="both"/>
        <w:rPr>
          <w:rFonts w:ascii="Arial" w:hAnsi="Arial" w:cs="Arial"/>
          <w:sz w:val="24"/>
          <w:szCs w:val="24"/>
        </w:rPr>
      </w:pPr>
    </w:p>
    <w:p w14:paraId="0EF47E10" w14:textId="77777777" w:rsidR="00CB32B8" w:rsidRDefault="00CB32B8" w:rsidP="00CB32B8">
      <w:pPr>
        <w:pStyle w:val="Sinespaciado"/>
        <w:jc w:val="both"/>
        <w:rPr>
          <w:rFonts w:ascii="Arial" w:hAnsi="Arial" w:cs="Arial"/>
          <w:sz w:val="24"/>
          <w:szCs w:val="24"/>
        </w:rPr>
      </w:pPr>
    </w:p>
    <w:p w14:paraId="5494F0F8" w14:textId="77777777" w:rsidR="00CB32B8" w:rsidRPr="00E2401D" w:rsidRDefault="00CB32B8" w:rsidP="00CB32B8">
      <w:pPr>
        <w:pStyle w:val="Ttulo1"/>
        <w:numPr>
          <w:ilvl w:val="0"/>
          <w:numId w:val="13"/>
        </w:numPr>
        <w:ind w:left="426" w:hanging="284"/>
        <w:rPr>
          <w:rFonts w:ascii="Arial" w:hAnsi="Arial" w:cs="Arial"/>
          <w:b/>
          <w:color w:val="auto"/>
          <w:sz w:val="24"/>
          <w:szCs w:val="24"/>
        </w:rPr>
      </w:pPr>
      <w:bookmarkStart w:id="2" w:name="_Toc69597134"/>
      <w:r>
        <w:rPr>
          <w:rFonts w:ascii="Arial" w:hAnsi="Arial" w:cs="Arial"/>
          <w:b/>
          <w:color w:val="auto"/>
          <w:sz w:val="24"/>
          <w:szCs w:val="24"/>
        </w:rPr>
        <w:t>Difusión de la Contraloría Social</w:t>
      </w:r>
      <w:bookmarkEnd w:id="2"/>
    </w:p>
    <w:p w14:paraId="70ED4D08" w14:textId="77777777" w:rsidR="00CB32B8" w:rsidRPr="002C364B" w:rsidRDefault="00CB32B8" w:rsidP="00CB32B8">
      <w:pPr>
        <w:pStyle w:val="Sinespaciado"/>
        <w:jc w:val="both"/>
        <w:rPr>
          <w:rFonts w:ascii="Arial" w:hAnsi="Arial" w:cs="Arial"/>
          <w:sz w:val="24"/>
          <w:szCs w:val="24"/>
          <w:lang w:val="es-ES"/>
        </w:rPr>
      </w:pPr>
    </w:p>
    <w:p w14:paraId="5AB11E2C" w14:textId="331A51F7" w:rsidR="00CB32B8" w:rsidRDefault="00CB32B8" w:rsidP="00CB32B8">
      <w:pPr>
        <w:pStyle w:val="Sinespaciado"/>
        <w:jc w:val="both"/>
        <w:rPr>
          <w:rFonts w:ascii="Arial" w:hAnsi="Arial" w:cs="Arial"/>
          <w:sz w:val="24"/>
          <w:szCs w:val="24"/>
        </w:rPr>
      </w:pPr>
      <w:r>
        <w:rPr>
          <w:rFonts w:ascii="Arial" w:hAnsi="Arial" w:cs="Arial"/>
          <w:sz w:val="24"/>
          <w:szCs w:val="24"/>
        </w:rPr>
        <w:lastRenderedPageBreak/>
        <w:t xml:space="preserve">Las actividades de difusión serán realizadas por las y los servidores públicos de la Instancia Normativa e Instancia Ejecutora según corresponda, con el objetivo </w:t>
      </w:r>
      <w:r w:rsidRPr="002C364B">
        <w:rPr>
          <w:rFonts w:ascii="Arial" w:hAnsi="Arial" w:cs="Arial"/>
          <w:sz w:val="24"/>
          <w:szCs w:val="24"/>
        </w:rPr>
        <w:t xml:space="preserve">de </w:t>
      </w:r>
      <w:r>
        <w:rPr>
          <w:rFonts w:ascii="Arial" w:hAnsi="Arial" w:cs="Arial"/>
          <w:sz w:val="24"/>
          <w:szCs w:val="24"/>
        </w:rPr>
        <w:t xml:space="preserve">dar a conocer a las personas beneficiarias del </w:t>
      </w:r>
      <w:r w:rsidR="00AF2B19" w:rsidRPr="00831D59">
        <w:rPr>
          <w:rFonts w:ascii="Arial" w:hAnsi="Arial" w:cs="Arial"/>
          <w:sz w:val="24"/>
          <w:szCs w:val="24"/>
        </w:rPr>
        <w:t>“</w:t>
      </w:r>
      <w:r w:rsidRPr="00831D59">
        <w:rPr>
          <w:rFonts w:ascii="Arial" w:hAnsi="Arial" w:cs="Arial"/>
          <w:sz w:val="24"/>
          <w:szCs w:val="24"/>
        </w:rPr>
        <w:t>Proyecto Estratégico Tecnificación del Riego en la Cuenca del Río Cuautla”,</w:t>
      </w:r>
      <w:r w:rsidRPr="002C364B">
        <w:rPr>
          <w:rFonts w:ascii="Arial" w:hAnsi="Arial" w:cs="Arial"/>
          <w:sz w:val="24"/>
          <w:szCs w:val="24"/>
        </w:rPr>
        <w:t xml:space="preserve"> </w:t>
      </w:r>
      <w:r>
        <w:rPr>
          <w:rFonts w:ascii="Arial" w:hAnsi="Arial" w:cs="Arial"/>
          <w:sz w:val="24"/>
          <w:szCs w:val="24"/>
        </w:rPr>
        <w:t xml:space="preserve">el mecanismo de la contraloría social, así como de la operación y </w:t>
      </w:r>
      <w:r w:rsidRPr="002C364B">
        <w:rPr>
          <w:rFonts w:ascii="Arial" w:hAnsi="Arial" w:cs="Arial"/>
          <w:sz w:val="24"/>
          <w:szCs w:val="24"/>
        </w:rPr>
        <w:t>seguimie</w:t>
      </w:r>
      <w:r>
        <w:rPr>
          <w:rFonts w:ascii="Arial" w:hAnsi="Arial" w:cs="Arial"/>
          <w:sz w:val="24"/>
          <w:szCs w:val="24"/>
        </w:rPr>
        <w:t xml:space="preserve">nto de las actividades que este </w:t>
      </w:r>
      <w:r w:rsidRPr="002C364B">
        <w:rPr>
          <w:rFonts w:ascii="Arial" w:hAnsi="Arial" w:cs="Arial"/>
          <w:sz w:val="24"/>
          <w:szCs w:val="24"/>
        </w:rPr>
        <w:t>mecanismo contempla en la atención y rendición de cuentas.</w:t>
      </w:r>
    </w:p>
    <w:p w14:paraId="57DF57F9" w14:textId="77777777" w:rsidR="00CB32B8" w:rsidRDefault="00CB32B8" w:rsidP="00CB32B8">
      <w:pPr>
        <w:pStyle w:val="Sinespaciado"/>
        <w:jc w:val="both"/>
        <w:rPr>
          <w:rFonts w:ascii="Arial" w:hAnsi="Arial" w:cs="Arial"/>
          <w:sz w:val="24"/>
          <w:szCs w:val="24"/>
        </w:rPr>
      </w:pPr>
    </w:p>
    <w:p w14:paraId="2E3ECB11" w14:textId="462ED699" w:rsidR="00CB32B8" w:rsidRDefault="00CB32B8" w:rsidP="00CB32B8">
      <w:pPr>
        <w:pStyle w:val="Sinespaciado"/>
        <w:jc w:val="both"/>
        <w:rPr>
          <w:rFonts w:ascii="Arial" w:hAnsi="Arial" w:cs="Arial"/>
          <w:sz w:val="24"/>
          <w:szCs w:val="24"/>
        </w:rPr>
      </w:pPr>
      <w:r w:rsidRPr="00831D59">
        <w:rPr>
          <w:rFonts w:ascii="Arial" w:hAnsi="Arial" w:cs="Arial"/>
          <w:sz w:val="24"/>
          <w:szCs w:val="24"/>
        </w:rPr>
        <w:t>La Instancia Normativa, se encargará de publicar en la página oficial y</w:t>
      </w:r>
      <w:r w:rsidR="00831D59">
        <w:rPr>
          <w:rFonts w:ascii="Arial" w:hAnsi="Arial" w:cs="Arial"/>
          <w:sz w:val="24"/>
          <w:szCs w:val="24"/>
        </w:rPr>
        <w:t xml:space="preserve"> mediante</w:t>
      </w:r>
      <w:r w:rsidRPr="00831D59">
        <w:rPr>
          <w:rFonts w:ascii="Arial" w:hAnsi="Arial" w:cs="Arial"/>
          <w:sz w:val="24"/>
          <w:szCs w:val="24"/>
        </w:rPr>
        <w:t xml:space="preserve"> </w:t>
      </w:r>
      <w:r w:rsidR="00A1604B" w:rsidRPr="00831D59">
        <w:rPr>
          <w:rFonts w:ascii="Arial" w:hAnsi="Arial" w:cs="Arial"/>
          <w:sz w:val="24"/>
          <w:szCs w:val="24"/>
        </w:rPr>
        <w:t xml:space="preserve">trípticos </w:t>
      </w:r>
      <w:r w:rsidRPr="00831D59">
        <w:rPr>
          <w:rFonts w:ascii="Arial" w:hAnsi="Arial" w:cs="Arial"/>
          <w:sz w:val="24"/>
          <w:szCs w:val="24"/>
        </w:rPr>
        <w:t xml:space="preserve">de la </w:t>
      </w:r>
      <w:r w:rsidR="00C92E37">
        <w:rPr>
          <w:rFonts w:ascii="Arial" w:hAnsi="Arial" w:cs="Arial"/>
          <w:sz w:val="24"/>
          <w:szCs w:val="24"/>
        </w:rPr>
        <w:t>Secretaría de Agricultura y Desarrollo Rural</w:t>
      </w:r>
      <w:r w:rsidRPr="00831D59">
        <w:rPr>
          <w:rFonts w:ascii="Arial" w:hAnsi="Arial" w:cs="Arial"/>
          <w:sz w:val="24"/>
          <w:szCs w:val="24"/>
        </w:rPr>
        <w:t xml:space="preserve">, información relacionada con la operación del concepto de apoyo que contempla el </w:t>
      </w:r>
      <w:r w:rsidR="00831D59">
        <w:rPr>
          <w:rFonts w:ascii="Arial" w:hAnsi="Arial" w:cs="Arial"/>
          <w:sz w:val="24"/>
          <w:szCs w:val="24"/>
        </w:rPr>
        <w:t>“</w:t>
      </w:r>
      <w:r w:rsidRPr="00831D59">
        <w:rPr>
          <w:rFonts w:ascii="Arial" w:hAnsi="Arial" w:cs="Arial"/>
          <w:sz w:val="24"/>
          <w:szCs w:val="24"/>
        </w:rPr>
        <w:t>Proyecto Estratégico Tecnificación del Riego en la Cuenca del Río Cuautla” 2021 y lo concerniente al mecanismo de la Contraloría Social.</w:t>
      </w:r>
      <w:r>
        <w:rPr>
          <w:rFonts w:ascii="Arial" w:hAnsi="Arial" w:cs="Arial"/>
          <w:sz w:val="24"/>
          <w:szCs w:val="24"/>
        </w:rPr>
        <w:t xml:space="preserve"> Lo anterior, </w:t>
      </w:r>
      <w:r w:rsidRPr="002C364B">
        <w:rPr>
          <w:rFonts w:ascii="Arial" w:hAnsi="Arial" w:cs="Arial"/>
          <w:sz w:val="24"/>
          <w:szCs w:val="24"/>
        </w:rPr>
        <w:t xml:space="preserve">cuidando en todo momento la oportunidad de </w:t>
      </w:r>
      <w:r>
        <w:rPr>
          <w:rFonts w:ascii="Arial" w:hAnsi="Arial" w:cs="Arial"/>
          <w:sz w:val="24"/>
          <w:szCs w:val="24"/>
        </w:rPr>
        <w:t xml:space="preserve">los mensajes y un lenguaje que </w:t>
      </w:r>
      <w:r w:rsidRPr="002C364B">
        <w:rPr>
          <w:rFonts w:ascii="Arial" w:hAnsi="Arial" w:cs="Arial"/>
          <w:sz w:val="24"/>
          <w:szCs w:val="24"/>
        </w:rPr>
        <w:t>favorezca la recepción de los contenidos y la respuesta activa de las y los beneficiarios.</w:t>
      </w:r>
    </w:p>
    <w:p w14:paraId="3A011C53" w14:textId="77777777" w:rsidR="00CB32B8" w:rsidRDefault="00CB32B8" w:rsidP="00CB32B8">
      <w:pPr>
        <w:pStyle w:val="Sinespaciado"/>
        <w:jc w:val="both"/>
        <w:rPr>
          <w:rFonts w:ascii="Arial" w:hAnsi="Arial" w:cs="Arial"/>
          <w:sz w:val="24"/>
          <w:szCs w:val="24"/>
        </w:rPr>
      </w:pPr>
    </w:p>
    <w:p w14:paraId="57A86B20" w14:textId="77777777" w:rsidR="00CB32B8" w:rsidRDefault="00CB32B8" w:rsidP="00CB32B8">
      <w:pPr>
        <w:pStyle w:val="Sinespaciado"/>
        <w:jc w:val="both"/>
        <w:rPr>
          <w:rFonts w:ascii="Arial" w:hAnsi="Arial" w:cs="Arial"/>
          <w:sz w:val="24"/>
          <w:szCs w:val="24"/>
        </w:rPr>
      </w:pPr>
      <w:r w:rsidRPr="000C6636">
        <w:rPr>
          <w:rFonts w:ascii="Arial" w:hAnsi="Arial" w:cs="Arial"/>
          <w:sz w:val="24"/>
          <w:szCs w:val="24"/>
        </w:rPr>
        <w:t xml:space="preserve">Por su parte la Instancia Ejecutora, realizará la difusión de información mediante pláticas </w:t>
      </w:r>
      <w:r>
        <w:rPr>
          <w:rFonts w:ascii="Arial" w:hAnsi="Arial" w:cs="Arial"/>
          <w:sz w:val="24"/>
          <w:szCs w:val="24"/>
        </w:rPr>
        <w:t xml:space="preserve">informativas durante los Talleres </w:t>
      </w:r>
      <w:r w:rsidRPr="000C6636">
        <w:rPr>
          <w:rFonts w:ascii="Arial" w:hAnsi="Arial" w:cs="Arial"/>
          <w:sz w:val="24"/>
          <w:szCs w:val="24"/>
        </w:rPr>
        <w:t>de</w:t>
      </w:r>
      <w:r>
        <w:rPr>
          <w:rFonts w:ascii="Arial" w:hAnsi="Arial" w:cs="Arial"/>
          <w:sz w:val="24"/>
          <w:szCs w:val="24"/>
        </w:rPr>
        <w:t xml:space="preserve"> Derechos y Obligaciones de las personas beneficiarias, en reuniones con las personas beneficiarias y en las sesiones de</w:t>
      </w:r>
      <w:r w:rsidRPr="000C6636">
        <w:rPr>
          <w:rFonts w:ascii="Arial" w:hAnsi="Arial" w:cs="Arial"/>
          <w:sz w:val="24"/>
          <w:szCs w:val="24"/>
        </w:rPr>
        <w:t>l</w:t>
      </w:r>
      <w:r>
        <w:rPr>
          <w:rFonts w:ascii="Arial" w:hAnsi="Arial" w:cs="Arial"/>
          <w:sz w:val="24"/>
          <w:szCs w:val="24"/>
        </w:rPr>
        <w:t xml:space="preserve"> Comité</w:t>
      </w:r>
      <w:r w:rsidRPr="000C6636">
        <w:rPr>
          <w:rFonts w:ascii="Arial" w:hAnsi="Arial" w:cs="Arial"/>
          <w:sz w:val="24"/>
          <w:szCs w:val="24"/>
        </w:rPr>
        <w:t xml:space="preserve"> de</w:t>
      </w:r>
      <w:r>
        <w:rPr>
          <w:rFonts w:ascii="Arial" w:hAnsi="Arial" w:cs="Arial"/>
          <w:sz w:val="24"/>
          <w:szCs w:val="24"/>
        </w:rPr>
        <w:t xml:space="preserve"> Contraloría Social constituido. </w:t>
      </w:r>
      <w:r w:rsidRPr="000C6636">
        <w:rPr>
          <w:rFonts w:ascii="Arial" w:hAnsi="Arial" w:cs="Arial"/>
          <w:sz w:val="24"/>
          <w:szCs w:val="24"/>
        </w:rPr>
        <w:t xml:space="preserve">Lo anterior, con </w:t>
      </w:r>
      <w:r>
        <w:rPr>
          <w:rFonts w:ascii="Arial" w:hAnsi="Arial" w:cs="Arial"/>
          <w:sz w:val="24"/>
          <w:szCs w:val="24"/>
        </w:rPr>
        <w:t xml:space="preserve">el apoyo de folleto, tríptico, carteles, folletos y/o presentaciones en </w:t>
      </w:r>
      <w:proofErr w:type="spellStart"/>
      <w:r w:rsidRPr="000C6636">
        <w:rPr>
          <w:rFonts w:ascii="Arial" w:hAnsi="Arial" w:cs="Arial"/>
          <w:sz w:val="24"/>
          <w:szCs w:val="24"/>
        </w:rPr>
        <w:t>power</w:t>
      </w:r>
      <w:proofErr w:type="spellEnd"/>
      <w:r w:rsidRPr="000C6636">
        <w:rPr>
          <w:rFonts w:ascii="Arial" w:hAnsi="Arial" w:cs="Arial"/>
          <w:sz w:val="24"/>
          <w:szCs w:val="24"/>
        </w:rPr>
        <w:t xml:space="preserve"> </w:t>
      </w:r>
      <w:proofErr w:type="spellStart"/>
      <w:r w:rsidRPr="000C6636">
        <w:rPr>
          <w:rFonts w:ascii="Arial" w:hAnsi="Arial" w:cs="Arial"/>
          <w:sz w:val="24"/>
          <w:szCs w:val="24"/>
        </w:rPr>
        <w:t>point</w:t>
      </w:r>
      <w:proofErr w:type="spellEnd"/>
      <w:r w:rsidRPr="000C6636">
        <w:rPr>
          <w:rFonts w:ascii="Arial" w:hAnsi="Arial" w:cs="Arial"/>
          <w:sz w:val="24"/>
          <w:szCs w:val="24"/>
        </w:rPr>
        <w:t>. Com</w:t>
      </w:r>
      <w:r>
        <w:rPr>
          <w:rFonts w:ascii="Arial" w:hAnsi="Arial" w:cs="Arial"/>
          <w:sz w:val="24"/>
          <w:szCs w:val="24"/>
        </w:rPr>
        <w:t xml:space="preserve">o evidencia </w:t>
      </w:r>
      <w:r w:rsidRPr="00686C3D">
        <w:rPr>
          <w:rFonts w:ascii="Arial" w:hAnsi="Arial" w:cs="Arial"/>
          <w:sz w:val="24"/>
          <w:szCs w:val="24"/>
        </w:rPr>
        <w:t>de dicha actividad se deberá elaborar una Minuta (Anexo 2), que será firmada por una persona beneficiaria y una persona servidora pública de la Instancia Ejecutora, así mismo se deberá anexar lista de asistencia.</w:t>
      </w:r>
    </w:p>
    <w:p w14:paraId="732295B2" w14:textId="77777777" w:rsidR="00CB32B8" w:rsidRDefault="00CB32B8" w:rsidP="00CB32B8">
      <w:pPr>
        <w:pStyle w:val="Sinespaciado"/>
        <w:jc w:val="both"/>
        <w:rPr>
          <w:rFonts w:ascii="Arial" w:hAnsi="Arial" w:cs="Arial"/>
          <w:sz w:val="24"/>
          <w:szCs w:val="24"/>
        </w:rPr>
      </w:pPr>
    </w:p>
    <w:p w14:paraId="10D5BD29" w14:textId="0DEB7EFB" w:rsidR="00CB32B8" w:rsidRPr="00C92E37" w:rsidRDefault="00CB32B8" w:rsidP="00CB32B8">
      <w:pPr>
        <w:pStyle w:val="Sinespaciado"/>
        <w:jc w:val="both"/>
        <w:rPr>
          <w:rFonts w:ascii="Arial" w:hAnsi="Arial" w:cs="Arial"/>
          <w:strike/>
          <w:sz w:val="24"/>
          <w:szCs w:val="24"/>
        </w:rPr>
      </w:pPr>
      <w:r w:rsidRPr="00831D59">
        <w:rPr>
          <w:rFonts w:ascii="Arial" w:hAnsi="Arial" w:cs="Arial"/>
          <w:sz w:val="24"/>
          <w:szCs w:val="24"/>
        </w:rPr>
        <w:t>Cabe mencionar que la elaboración de los materiales de difusión estará a cargo de la Instancia Normativa. Dichos materiales serán remitidos a la Coordinación General de Ciudadanización y Defensa de Víctimas de la Corrupción de la Secretaría de Función Pública para su revisión y posteriormente su distribución.</w:t>
      </w:r>
    </w:p>
    <w:p w14:paraId="72C68C28" w14:textId="77777777" w:rsidR="00CB32B8" w:rsidRDefault="00CB32B8" w:rsidP="00CB32B8">
      <w:pPr>
        <w:pStyle w:val="Sinespaciado"/>
        <w:jc w:val="both"/>
        <w:rPr>
          <w:rFonts w:ascii="Arial" w:hAnsi="Arial" w:cs="Arial"/>
          <w:sz w:val="24"/>
          <w:szCs w:val="24"/>
        </w:rPr>
      </w:pPr>
    </w:p>
    <w:p w14:paraId="45FBD890" w14:textId="77777777" w:rsidR="00CB32B8" w:rsidRPr="000C6636" w:rsidRDefault="00CB32B8" w:rsidP="00CB32B8">
      <w:pPr>
        <w:pStyle w:val="Sinespaciado"/>
        <w:jc w:val="both"/>
        <w:rPr>
          <w:rFonts w:ascii="Arial" w:hAnsi="Arial" w:cs="Arial"/>
          <w:sz w:val="24"/>
          <w:szCs w:val="24"/>
        </w:rPr>
      </w:pPr>
      <w:r>
        <w:rPr>
          <w:rFonts w:ascii="Arial" w:hAnsi="Arial" w:cs="Arial"/>
          <w:sz w:val="24"/>
          <w:szCs w:val="24"/>
        </w:rPr>
        <w:t xml:space="preserve">De conformidad con la Disposición Décima Tercera de los Lineamientos para la </w:t>
      </w:r>
      <w:r w:rsidRPr="000C6636">
        <w:rPr>
          <w:rFonts w:ascii="Arial" w:hAnsi="Arial" w:cs="Arial"/>
          <w:sz w:val="24"/>
          <w:szCs w:val="24"/>
        </w:rPr>
        <w:t xml:space="preserve">Promoción y Operación de la Contraloría Social en los programas federales de desarrollo </w:t>
      </w:r>
      <w:r>
        <w:rPr>
          <w:rFonts w:ascii="Arial" w:hAnsi="Arial" w:cs="Arial"/>
          <w:sz w:val="24"/>
          <w:szCs w:val="24"/>
        </w:rPr>
        <w:t xml:space="preserve">social, la Instancia Normativa y la Instancia Ejecutora podrán elaborar material </w:t>
      </w:r>
      <w:r w:rsidRPr="000C6636">
        <w:rPr>
          <w:rFonts w:ascii="Arial" w:hAnsi="Arial" w:cs="Arial"/>
          <w:sz w:val="24"/>
          <w:szCs w:val="24"/>
        </w:rPr>
        <w:t>de difusión, los cuales deberán de contener al menos la siguiente información:</w:t>
      </w:r>
    </w:p>
    <w:p w14:paraId="69AFD3DE" w14:textId="77777777" w:rsidR="00CB32B8" w:rsidRDefault="00CB32B8" w:rsidP="00CB32B8">
      <w:pPr>
        <w:pStyle w:val="Sinespaciado"/>
        <w:jc w:val="both"/>
        <w:rPr>
          <w:rFonts w:ascii="Arial" w:hAnsi="Arial" w:cs="Arial"/>
          <w:sz w:val="24"/>
          <w:szCs w:val="24"/>
        </w:rPr>
      </w:pPr>
    </w:p>
    <w:p w14:paraId="195FD766" w14:textId="77777777" w:rsidR="00CB32B8" w:rsidRPr="000C6636" w:rsidRDefault="00CB32B8" w:rsidP="00CB32B8">
      <w:pPr>
        <w:pStyle w:val="Sinespaciado"/>
        <w:numPr>
          <w:ilvl w:val="0"/>
          <w:numId w:val="17"/>
        </w:numPr>
        <w:jc w:val="both"/>
        <w:rPr>
          <w:rFonts w:ascii="Arial" w:hAnsi="Arial" w:cs="Arial"/>
          <w:sz w:val="24"/>
          <w:szCs w:val="24"/>
        </w:rPr>
      </w:pPr>
      <w:r>
        <w:rPr>
          <w:rFonts w:ascii="Arial" w:hAnsi="Arial" w:cs="Arial"/>
          <w:b/>
          <w:sz w:val="24"/>
          <w:szCs w:val="24"/>
        </w:rPr>
        <w:t>Características</w:t>
      </w:r>
      <w:r w:rsidRPr="000C6636">
        <w:rPr>
          <w:rFonts w:ascii="Arial" w:hAnsi="Arial" w:cs="Arial"/>
          <w:b/>
          <w:sz w:val="24"/>
          <w:szCs w:val="24"/>
        </w:rPr>
        <w:t xml:space="preserve"> generales</w:t>
      </w:r>
      <w:r w:rsidRPr="000C6636">
        <w:rPr>
          <w:rFonts w:ascii="Arial" w:hAnsi="Arial" w:cs="Arial"/>
          <w:sz w:val="24"/>
          <w:szCs w:val="24"/>
        </w:rPr>
        <w:t xml:space="preserve"> </w:t>
      </w:r>
      <w:r>
        <w:rPr>
          <w:rFonts w:ascii="Arial" w:hAnsi="Arial" w:cs="Arial"/>
          <w:sz w:val="24"/>
          <w:szCs w:val="24"/>
        </w:rPr>
        <w:t xml:space="preserve">del apoyo que otorga el programa federal a </w:t>
      </w:r>
      <w:r w:rsidRPr="000C6636">
        <w:rPr>
          <w:rFonts w:ascii="Arial" w:hAnsi="Arial" w:cs="Arial"/>
          <w:sz w:val="24"/>
          <w:szCs w:val="24"/>
        </w:rPr>
        <w:t>los beneficiarios, tales como: tipo, monto, período de ejecución y fecha de entrega;</w:t>
      </w:r>
    </w:p>
    <w:p w14:paraId="0CD71F2D" w14:textId="77777777" w:rsidR="00CB32B8" w:rsidRPr="000C6636" w:rsidRDefault="00CB32B8" w:rsidP="00CB32B8">
      <w:pPr>
        <w:pStyle w:val="Sinespaciado"/>
        <w:numPr>
          <w:ilvl w:val="0"/>
          <w:numId w:val="17"/>
        </w:numPr>
        <w:jc w:val="both"/>
        <w:rPr>
          <w:rFonts w:ascii="Arial" w:hAnsi="Arial" w:cs="Arial"/>
          <w:sz w:val="24"/>
          <w:szCs w:val="24"/>
        </w:rPr>
      </w:pPr>
      <w:r w:rsidRPr="000C6636">
        <w:rPr>
          <w:rFonts w:ascii="Arial" w:hAnsi="Arial" w:cs="Arial"/>
          <w:b/>
          <w:sz w:val="24"/>
          <w:szCs w:val="24"/>
        </w:rPr>
        <w:t>Requisitos</w:t>
      </w:r>
      <w:r w:rsidRPr="000C6636">
        <w:rPr>
          <w:rFonts w:ascii="Arial" w:hAnsi="Arial" w:cs="Arial"/>
          <w:sz w:val="24"/>
          <w:szCs w:val="24"/>
        </w:rPr>
        <w:t xml:space="preserve"> para la entrega de apoyos o servicios;</w:t>
      </w:r>
    </w:p>
    <w:p w14:paraId="33D3C0E3" w14:textId="77777777" w:rsidR="00CB32B8" w:rsidRPr="000C6636" w:rsidRDefault="00CB32B8" w:rsidP="00CB32B8">
      <w:pPr>
        <w:pStyle w:val="Sinespaciado"/>
        <w:numPr>
          <w:ilvl w:val="0"/>
          <w:numId w:val="17"/>
        </w:numPr>
        <w:jc w:val="both"/>
        <w:rPr>
          <w:rFonts w:ascii="Arial" w:hAnsi="Arial" w:cs="Arial"/>
          <w:sz w:val="24"/>
          <w:szCs w:val="24"/>
        </w:rPr>
      </w:pPr>
      <w:r w:rsidRPr="000C6636">
        <w:rPr>
          <w:rFonts w:ascii="Arial" w:hAnsi="Arial" w:cs="Arial"/>
          <w:b/>
          <w:sz w:val="24"/>
          <w:szCs w:val="24"/>
        </w:rPr>
        <w:t>Derechos y obligaciones</w:t>
      </w:r>
      <w:r w:rsidRPr="000C6636">
        <w:rPr>
          <w:rFonts w:ascii="Arial" w:hAnsi="Arial" w:cs="Arial"/>
          <w:sz w:val="24"/>
          <w:szCs w:val="24"/>
        </w:rPr>
        <w:t xml:space="preserve"> de los beneficiarios;</w:t>
      </w:r>
    </w:p>
    <w:p w14:paraId="5D9B9F80" w14:textId="77777777" w:rsidR="00CB32B8" w:rsidRPr="000C6636" w:rsidRDefault="00CB32B8" w:rsidP="00CB32B8">
      <w:pPr>
        <w:pStyle w:val="Sinespaciado"/>
        <w:numPr>
          <w:ilvl w:val="0"/>
          <w:numId w:val="17"/>
        </w:numPr>
        <w:jc w:val="both"/>
        <w:rPr>
          <w:rFonts w:ascii="Arial" w:hAnsi="Arial" w:cs="Arial"/>
          <w:sz w:val="24"/>
          <w:szCs w:val="24"/>
        </w:rPr>
      </w:pPr>
      <w:r w:rsidRPr="000C6636">
        <w:rPr>
          <w:rFonts w:ascii="Arial" w:hAnsi="Arial" w:cs="Arial"/>
          <w:b/>
          <w:sz w:val="24"/>
          <w:szCs w:val="24"/>
        </w:rPr>
        <w:t>Población a la que va dirigida el apoyo</w:t>
      </w:r>
      <w:r w:rsidRPr="000C6636">
        <w:rPr>
          <w:rFonts w:ascii="Arial" w:hAnsi="Arial" w:cs="Arial"/>
          <w:sz w:val="24"/>
          <w:szCs w:val="24"/>
        </w:rPr>
        <w:t xml:space="preserve"> del programa federal;</w:t>
      </w:r>
    </w:p>
    <w:p w14:paraId="3642E5F1" w14:textId="77777777" w:rsidR="00CB32B8" w:rsidRPr="000C6636" w:rsidRDefault="00CB32B8" w:rsidP="00CB32B8">
      <w:pPr>
        <w:pStyle w:val="Sinespaciado"/>
        <w:numPr>
          <w:ilvl w:val="0"/>
          <w:numId w:val="17"/>
        </w:numPr>
        <w:jc w:val="both"/>
        <w:rPr>
          <w:rFonts w:ascii="Arial" w:hAnsi="Arial" w:cs="Arial"/>
          <w:sz w:val="24"/>
          <w:szCs w:val="24"/>
        </w:rPr>
      </w:pPr>
      <w:r w:rsidRPr="000C6636">
        <w:rPr>
          <w:rFonts w:ascii="Arial" w:hAnsi="Arial" w:cs="Arial"/>
          <w:b/>
          <w:sz w:val="24"/>
          <w:szCs w:val="24"/>
        </w:rPr>
        <w:t>Instancia Normativa, Instancia Ejecutora y órganos de control</w:t>
      </w:r>
      <w:r>
        <w:rPr>
          <w:rFonts w:ascii="Arial" w:hAnsi="Arial" w:cs="Arial"/>
          <w:sz w:val="24"/>
          <w:szCs w:val="24"/>
        </w:rPr>
        <w:t xml:space="preserve"> </w:t>
      </w:r>
      <w:r w:rsidRPr="000C6636">
        <w:rPr>
          <w:rFonts w:ascii="Arial" w:hAnsi="Arial" w:cs="Arial"/>
          <w:sz w:val="24"/>
          <w:szCs w:val="24"/>
        </w:rPr>
        <w:t>participantes en el programa federal, así como información para su contacto;</w:t>
      </w:r>
    </w:p>
    <w:p w14:paraId="3F7C0C5E" w14:textId="77777777" w:rsidR="00CB32B8" w:rsidRPr="000C6636" w:rsidRDefault="00CB32B8" w:rsidP="00CB32B8">
      <w:pPr>
        <w:pStyle w:val="Sinespaciado"/>
        <w:numPr>
          <w:ilvl w:val="0"/>
          <w:numId w:val="17"/>
        </w:numPr>
        <w:jc w:val="both"/>
        <w:rPr>
          <w:rFonts w:ascii="Arial" w:hAnsi="Arial" w:cs="Arial"/>
          <w:sz w:val="24"/>
          <w:szCs w:val="24"/>
        </w:rPr>
      </w:pPr>
      <w:r w:rsidRPr="000C6636">
        <w:rPr>
          <w:rFonts w:ascii="Arial" w:hAnsi="Arial" w:cs="Arial"/>
          <w:sz w:val="24"/>
          <w:szCs w:val="24"/>
        </w:rPr>
        <w:t xml:space="preserve">Medios institucionales para presentar </w:t>
      </w:r>
      <w:r w:rsidRPr="000C6636">
        <w:rPr>
          <w:rFonts w:ascii="Arial" w:hAnsi="Arial" w:cs="Arial"/>
          <w:b/>
          <w:sz w:val="24"/>
          <w:szCs w:val="24"/>
        </w:rPr>
        <w:t>quejas y denuncias</w:t>
      </w:r>
      <w:r w:rsidRPr="000C6636">
        <w:rPr>
          <w:rFonts w:ascii="Arial" w:hAnsi="Arial" w:cs="Arial"/>
          <w:sz w:val="24"/>
          <w:szCs w:val="24"/>
        </w:rPr>
        <w:t>;</w:t>
      </w:r>
    </w:p>
    <w:p w14:paraId="14F3465F" w14:textId="77777777" w:rsidR="00CB32B8" w:rsidRPr="000C6636" w:rsidRDefault="00CB32B8" w:rsidP="00CB32B8">
      <w:pPr>
        <w:pStyle w:val="Sinespaciado"/>
        <w:numPr>
          <w:ilvl w:val="0"/>
          <w:numId w:val="17"/>
        </w:numPr>
        <w:jc w:val="both"/>
        <w:rPr>
          <w:rFonts w:ascii="Arial" w:hAnsi="Arial" w:cs="Arial"/>
          <w:sz w:val="24"/>
          <w:szCs w:val="24"/>
        </w:rPr>
      </w:pPr>
      <w:r w:rsidRPr="000C6636">
        <w:rPr>
          <w:rFonts w:ascii="Arial" w:hAnsi="Arial" w:cs="Arial"/>
          <w:b/>
          <w:sz w:val="24"/>
          <w:szCs w:val="24"/>
        </w:rPr>
        <w:lastRenderedPageBreak/>
        <w:t>Procedimientos</w:t>
      </w:r>
      <w:r w:rsidRPr="000C6636">
        <w:rPr>
          <w:rFonts w:ascii="Arial" w:hAnsi="Arial" w:cs="Arial"/>
          <w:sz w:val="24"/>
          <w:szCs w:val="24"/>
        </w:rPr>
        <w:t xml:space="preserve"> para realizar las actividades de contraloría social, y</w:t>
      </w:r>
    </w:p>
    <w:p w14:paraId="53DF6448" w14:textId="77777777" w:rsidR="00CB32B8" w:rsidRPr="000C6636" w:rsidRDefault="00CB32B8" w:rsidP="00CB32B8">
      <w:pPr>
        <w:pStyle w:val="Sinespaciado"/>
        <w:numPr>
          <w:ilvl w:val="0"/>
          <w:numId w:val="17"/>
        </w:numPr>
        <w:jc w:val="both"/>
        <w:rPr>
          <w:rFonts w:ascii="Arial" w:hAnsi="Arial" w:cs="Arial"/>
          <w:sz w:val="24"/>
          <w:szCs w:val="24"/>
        </w:rPr>
      </w:pPr>
      <w:r w:rsidRPr="000C6636">
        <w:rPr>
          <w:rFonts w:ascii="Arial" w:hAnsi="Arial" w:cs="Arial"/>
          <w:b/>
          <w:sz w:val="24"/>
          <w:szCs w:val="24"/>
        </w:rPr>
        <w:t>Medidas para promover la equidad</w:t>
      </w:r>
      <w:r>
        <w:rPr>
          <w:rFonts w:ascii="Arial" w:hAnsi="Arial" w:cs="Arial"/>
          <w:sz w:val="24"/>
          <w:szCs w:val="24"/>
        </w:rPr>
        <w:t xml:space="preserve"> entre mujeres y hombres en la integración de</w:t>
      </w:r>
      <w:r w:rsidRPr="000C6636">
        <w:rPr>
          <w:rFonts w:ascii="Arial" w:hAnsi="Arial" w:cs="Arial"/>
          <w:sz w:val="24"/>
          <w:szCs w:val="24"/>
        </w:rPr>
        <w:t>l</w:t>
      </w:r>
      <w:r>
        <w:rPr>
          <w:rFonts w:ascii="Arial" w:hAnsi="Arial" w:cs="Arial"/>
          <w:sz w:val="24"/>
          <w:szCs w:val="24"/>
        </w:rPr>
        <w:t xml:space="preserve"> Comité</w:t>
      </w:r>
      <w:r w:rsidRPr="000C6636">
        <w:rPr>
          <w:rFonts w:ascii="Arial" w:hAnsi="Arial" w:cs="Arial"/>
          <w:sz w:val="24"/>
          <w:szCs w:val="24"/>
        </w:rPr>
        <w:t xml:space="preserve"> de Contraloría Social.</w:t>
      </w:r>
    </w:p>
    <w:p w14:paraId="3C16F9B8" w14:textId="77777777" w:rsidR="00CB32B8" w:rsidRDefault="00CB32B8" w:rsidP="00CB32B8">
      <w:pPr>
        <w:pStyle w:val="Sinespaciado"/>
        <w:jc w:val="both"/>
        <w:rPr>
          <w:rFonts w:ascii="Arial" w:hAnsi="Arial" w:cs="Arial"/>
          <w:sz w:val="24"/>
          <w:szCs w:val="24"/>
        </w:rPr>
      </w:pPr>
    </w:p>
    <w:p w14:paraId="5876E055" w14:textId="467B35EA" w:rsidR="00CB32B8" w:rsidRDefault="00CB32B8" w:rsidP="00CB32B8">
      <w:pPr>
        <w:pStyle w:val="Sinespaciado"/>
        <w:jc w:val="both"/>
        <w:rPr>
          <w:rFonts w:ascii="Arial" w:hAnsi="Arial" w:cs="Arial"/>
          <w:sz w:val="24"/>
          <w:szCs w:val="24"/>
        </w:rPr>
      </w:pPr>
      <w:r>
        <w:rPr>
          <w:rFonts w:ascii="Arial" w:hAnsi="Arial" w:cs="Arial"/>
          <w:sz w:val="24"/>
          <w:szCs w:val="24"/>
        </w:rPr>
        <w:t xml:space="preserve">Adicionalmente, el </w:t>
      </w:r>
      <w:r w:rsidRPr="000C6636">
        <w:rPr>
          <w:rFonts w:ascii="Arial" w:hAnsi="Arial" w:cs="Arial"/>
          <w:sz w:val="24"/>
          <w:szCs w:val="24"/>
        </w:rPr>
        <w:t>Comité de Contralor</w:t>
      </w:r>
      <w:r>
        <w:rPr>
          <w:rFonts w:ascii="Arial" w:hAnsi="Arial" w:cs="Arial"/>
          <w:sz w:val="24"/>
          <w:szCs w:val="24"/>
        </w:rPr>
        <w:t>ía Social, podrá solicitar a la Instancia Ejecutora la información pública de</w:t>
      </w:r>
      <w:r w:rsidRPr="000C6636">
        <w:rPr>
          <w:rFonts w:ascii="Arial" w:hAnsi="Arial" w:cs="Arial"/>
          <w:sz w:val="24"/>
          <w:szCs w:val="24"/>
        </w:rPr>
        <w:t>l</w:t>
      </w:r>
      <w:r>
        <w:rPr>
          <w:rFonts w:ascii="Arial" w:hAnsi="Arial" w:cs="Arial"/>
          <w:sz w:val="24"/>
          <w:szCs w:val="24"/>
        </w:rPr>
        <w:t xml:space="preserve"> concepto</w:t>
      </w:r>
      <w:r w:rsidRPr="000C6636">
        <w:rPr>
          <w:rFonts w:ascii="Arial" w:hAnsi="Arial" w:cs="Arial"/>
          <w:sz w:val="24"/>
          <w:szCs w:val="24"/>
        </w:rPr>
        <w:t xml:space="preserve"> de apoyo de</w:t>
      </w:r>
      <w:r>
        <w:rPr>
          <w:rFonts w:ascii="Arial" w:hAnsi="Arial" w:cs="Arial"/>
          <w:sz w:val="24"/>
          <w:szCs w:val="24"/>
        </w:rPr>
        <w:t xml:space="preserve">l </w:t>
      </w:r>
      <w:r w:rsidR="009F6C91">
        <w:rPr>
          <w:rFonts w:ascii="Arial" w:hAnsi="Arial" w:cs="Arial"/>
          <w:sz w:val="24"/>
          <w:szCs w:val="24"/>
        </w:rPr>
        <w:t xml:space="preserve">“Proyecto Estratégico </w:t>
      </w:r>
      <w:r w:rsidRPr="001A332A">
        <w:rPr>
          <w:rFonts w:ascii="Arial" w:hAnsi="Arial" w:cs="Arial"/>
          <w:sz w:val="24"/>
          <w:szCs w:val="24"/>
        </w:rPr>
        <w:t>Tecnificación del Riego en la Cuenca del Río Cuautla</w:t>
      </w:r>
      <w:r>
        <w:rPr>
          <w:rFonts w:ascii="Arial" w:hAnsi="Arial" w:cs="Arial"/>
          <w:sz w:val="24"/>
          <w:szCs w:val="24"/>
        </w:rPr>
        <w:t>”</w:t>
      </w:r>
      <w:r w:rsidRPr="000C6636">
        <w:rPr>
          <w:rFonts w:ascii="Arial" w:hAnsi="Arial" w:cs="Arial"/>
          <w:sz w:val="24"/>
          <w:szCs w:val="24"/>
        </w:rPr>
        <w:t xml:space="preserve"> </w:t>
      </w:r>
      <w:r>
        <w:rPr>
          <w:rFonts w:ascii="Arial" w:hAnsi="Arial" w:cs="Arial"/>
          <w:sz w:val="24"/>
          <w:szCs w:val="24"/>
        </w:rPr>
        <w:t>2021 que considere nece</w:t>
      </w:r>
      <w:r w:rsidR="0094730D">
        <w:rPr>
          <w:rFonts w:ascii="Arial" w:hAnsi="Arial" w:cs="Arial"/>
          <w:sz w:val="24"/>
          <w:szCs w:val="24"/>
        </w:rPr>
        <w:t>saria, mediante escrito libre.</w:t>
      </w:r>
    </w:p>
    <w:p w14:paraId="63890A92" w14:textId="77777777" w:rsidR="00CB32B8" w:rsidRDefault="00CB32B8" w:rsidP="00CB32B8">
      <w:pPr>
        <w:pStyle w:val="Sinespaciado"/>
        <w:jc w:val="both"/>
        <w:rPr>
          <w:rFonts w:ascii="Arial" w:hAnsi="Arial" w:cs="Arial"/>
          <w:sz w:val="24"/>
          <w:szCs w:val="24"/>
        </w:rPr>
      </w:pPr>
    </w:p>
    <w:p w14:paraId="1B67803F" w14:textId="77777777" w:rsidR="00CB32B8" w:rsidRDefault="00CB32B8" w:rsidP="00CB32B8">
      <w:pPr>
        <w:pStyle w:val="Sinespaciado"/>
        <w:jc w:val="both"/>
        <w:rPr>
          <w:rFonts w:ascii="Arial" w:hAnsi="Arial" w:cs="Arial"/>
          <w:sz w:val="24"/>
          <w:szCs w:val="24"/>
        </w:rPr>
      </w:pPr>
    </w:p>
    <w:p w14:paraId="6CAFB85E" w14:textId="77777777" w:rsidR="00CB32B8" w:rsidRPr="00E2401D" w:rsidRDefault="00CB32B8" w:rsidP="00CB32B8">
      <w:pPr>
        <w:pStyle w:val="Ttulo1"/>
        <w:numPr>
          <w:ilvl w:val="0"/>
          <w:numId w:val="13"/>
        </w:numPr>
        <w:ind w:left="426" w:hanging="284"/>
        <w:rPr>
          <w:rFonts w:ascii="Arial" w:hAnsi="Arial" w:cs="Arial"/>
          <w:b/>
          <w:color w:val="auto"/>
          <w:sz w:val="24"/>
          <w:szCs w:val="24"/>
        </w:rPr>
      </w:pPr>
      <w:bookmarkStart w:id="3" w:name="_Toc69597135"/>
      <w:r>
        <w:rPr>
          <w:rFonts w:ascii="Arial" w:hAnsi="Arial" w:cs="Arial"/>
          <w:b/>
          <w:color w:val="auto"/>
          <w:sz w:val="24"/>
          <w:szCs w:val="24"/>
        </w:rPr>
        <w:t>Comité de Contraloría Social</w:t>
      </w:r>
      <w:bookmarkEnd w:id="3"/>
    </w:p>
    <w:p w14:paraId="2C40D2EE" w14:textId="77777777" w:rsidR="00CB32B8" w:rsidRDefault="00CB32B8" w:rsidP="00CB32B8">
      <w:pPr>
        <w:pStyle w:val="Sinespaciado"/>
        <w:jc w:val="both"/>
        <w:rPr>
          <w:rFonts w:ascii="Arial" w:hAnsi="Arial" w:cs="Arial"/>
          <w:sz w:val="24"/>
          <w:szCs w:val="24"/>
        </w:rPr>
      </w:pPr>
    </w:p>
    <w:p w14:paraId="4DE8B3C6" w14:textId="1C90534D" w:rsidR="00CB32B8" w:rsidRDefault="00CB32B8" w:rsidP="00CB32B8">
      <w:pPr>
        <w:pStyle w:val="Sinespaciado"/>
        <w:jc w:val="both"/>
        <w:rPr>
          <w:rFonts w:ascii="Arial" w:hAnsi="Arial" w:cs="Arial"/>
          <w:sz w:val="24"/>
          <w:szCs w:val="24"/>
        </w:rPr>
      </w:pPr>
      <w:r w:rsidRPr="00A34E92">
        <w:rPr>
          <w:rFonts w:ascii="Arial" w:hAnsi="Arial" w:cs="Arial"/>
          <w:sz w:val="24"/>
          <w:szCs w:val="24"/>
        </w:rPr>
        <w:t>Se constituirá u</w:t>
      </w:r>
      <w:r>
        <w:rPr>
          <w:rFonts w:ascii="Arial" w:hAnsi="Arial" w:cs="Arial"/>
          <w:sz w:val="24"/>
          <w:szCs w:val="24"/>
        </w:rPr>
        <w:t xml:space="preserve">n Comité de Contraloría Social </w:t>
      </w:r>
      <w:r w:rsidR="00AF2B19">
        <w:rPr>
          <w:rFonts w:ascii="Arial" w:hAnsi="Arial" w:cs="Arial"/>
          <w:sz w:val="24"/>
          <w:szCs w:val="24"/>
        </w:rPr>
        <w:t xml:space="preserve">para el </w:t>
      </w:r>
      <w:r w:rsidR="00897753" w:rsidRPr="00897753">
        <w:rPr>
          <w:rFonts w:ascii="Arial" w:hAnsi="Arial" w:cs="Arial"/>
          <w:sz w:val="24"/>
          <w:szCs w:val="24"/>
        </w:rPr>
        <w:t>“Proyecto Estratégico Tecnificación del Riego en la Cuenca del Río Cuautla”</w:t>
      </w:r>
      <w:r w:rsidR="00897753">
        <w:rPr>
          <w:rFonts w:ascii="Arial" w:hAnsi="Arial" w:cs="Arial"/>
          <w:sz w:val="24"/>
          <w:szCs w:val="24"/>
        </w:rPr>
        <w:t xml:space="preserve"> 2021</w:t>
      </w:r>
      <w:r w:rsidR="00015432">
        <w:rPr>
          <w:rFonts w:ascii="Arial" w:hAnsi="Arial" w:cs="Arial"/>
          <w:sz w:val="24"/>
          <w:szCs w:val="24"/>
        </w:rPr>
        <w:t>.</w:t>
      </w:r>
    </w:p>
    <w:p w14:paraId="73459F6C" w14:textId="77777777" w:rsidR="00CB32B8" w:rsidRDefault="00CB32B8" w:rsidP="00CB32B8">
      <w:pPr>
        <w:pStyle w:val="Sinespaciado"/>
        <w:jc w:val="both"/>
        <w:rPr>
          <w:rFonts w:ascii="Arial" w:hAnsi="Arial" w:cs="Arial"/>
          <w:sz w:val="24"/>
          <w:szCs w:val="24"/>
        </w:rPr>
      </w:pPr>
    </w:p>
    <w:p w14:paraId="5101F309" w14:textId="6DF03E68" w:rsidR="00CB32B8" w:rsidRDefault="00CB32B8" w:rsidP="00CB32B8">
      <w:pPr>
        <w:pStyle w:val="Sinespaciado"/>
        <w:jc w:val="both"/>
        <w:rPr>
          <w:rFonts w:ascii="Arial" w:hAnsi="Arial" w:cs="Arial"/>
          <w:sz w:val="24"/>
          <w:szCs w:val="24"/>
        </w:rPr>
      </w:pPr>
      <w:r w:rsidRPr="00015432">
        <w:rPr>
          <w:rFonts w:ascii="Arial" w:hAnsi="Arial" w:cs="Arial"/>
          <w:sz w:val="24"/>
          <w:szCs w:val="24"/>
        </w:rPr>
        <w:t xml:space="preserve">La Instancia Normativa, proporcionará a la Instancia Ejecutora, a través de medios electrónicos, el Esquema, la Guía Operativa y el Programa Anual de Trabajo de Contraloría Social (PATCS) </w:t>
      </w:r>
      <w:r w:rsidR="004A44B1" w:rsidRPr="00015432">
        <w:rPr>
          <w:rFonts w:ascii="Arial" w:hAnsi="Arial" w:cs="Arial"/>
          <w:sz w:val="24"/>
          <w:szCs w:val="24"/>
        </w:rPr>
        <w:t xml:space="preserve">revisados </w:t>
      </w:r>
      <w:r w:rsidRPr="00015432">
        <w:rPr>
          <w:rFonts w:ascii="Arial" w:hAnsi="Arial" w:cs="Arial"/>
          <w:sz w:val="24"/>
          <w:szCs w:val="24"/>
        </w:rPr>
        <w:t>por la Secretaría de la Función Pública,</w:t>
      </w:r>
      <w:r>
        <w:rPr>
          <w:rFonts w:ascii="Arial" w:hAnsi="Arial" w:cs="Arial"/>
          <w:sz w:val="24"/>
          <w:szCs w:val="24"/>
        </w:rPr>
        <w:t xml:space="preserve"> a efecto de apoyar las </w:t>
      </w:r>
      <w:r w:rsidRPr="000F183D">
        <w:rPr>
          <w:rFonts w:ascii="Arial" w:hAnsi="Arial" w:cs="Arial"/>
          <w:sz w:val="24"/>
          <w:szCs w:val="24"/>
        </w:rPr>
        <w:t>actividades de p</w:t>
      </w:r>
      <w:r>
        <w:rPr>
          <w:rFonts w:ascii="Arial" w:hAnsi="Arial" w:cs="Arial"/>
          <w:sz w:val="24"/>
          <w:szCs w:val="24"/>
        </w:rPr>
        <w:t xml:space="preserve">romoción de contraloría social en el concepto de </w:t>
      </w:r>
      <w:r w:rsidR="009F6C91">
        <w:rPr>
          <w:rFonts w:ascii="Arial" w:hAnsi="Arial" w:cs="Arial"/>
          <w:sz w:val="24"/>
          <w:szCs w:val="24"/>
        </w:rPr>
        <w:t xml:space="preserve">apoyo del “Proyecto Estratégico </w:t>
      </w:r>
      <w:r w:rsidRPr="001A332A">
        <w:rPr>
          <w:rFonts w:ascii="Arial" w:hAnsi="Arial" w:cs="Arial"/>
          <w:sz w:val="24"/>
          <w:szCs w:val="24"/>
        </w:rPr>
        <w:t>Tecnificación del Riego en la Cuenca del Río Cuautla</w:t>
      </w:r>
      <w:r>
        <w:rPr>
          <w:rFonts w:ascii="Arial" w:hAnsi="Arial" w:cs="Arial"/>
          <w:sz w:val="24"/>
          <w:szCs w:val="24"/>
        </w:rPr>
        <w:t xml:space="preserve">” 2021 que opera la </w:t>
      </w:r>
      <w:r w:rsidR="00C92E37">
        <w:rPr>
          <w:rFonts w:ascii="Arial" w:hAnsi="Arial" w:cs="Arial"/>
          <w:sz w:val="24"/>
          <w:szCs w:val="24"/>
        </w:rPr>
        <w:t>Secretaría de Agricultura y Desarrollo Rural</w:t>
      </w:r>
      <w:r>
        <w:rPr>
          <w:rFonts w:ascii="Arial" w:hAnsi="Arial" w:cs="Arial"/>
          <w:sz w:val="24"/>
          <w:szCs w:val="24"/>
        </w:rPr>
        <w:t xml:space="preserve">, y constatar su </w:t>
      </w:r>
      <w:r w:rsidRPr="000F183D">
        <w:rPr>
          <w:rFonts w:ascii="Arial" w:hAnsi="Arial" w:cs="Arial"/>
          <w:sz w:val="24"/>
          <w:szCs w:val="24"/>
        </w:rPr>
        <w:t>cumplimiento.</w:t>
      </w:r>
    </w:p>
    <w:p w14:paraId="52D58366" w14:textId="77777777" w:rsidR="00CB32B8" w:rsidRDefault="00CB32B8" w:rsidP="00CB32B8">
      <w:pPr>
        <w:pStyle w:val="Sinespaciado"/>
        <w:jc w:val="both"/>
        <w:rPr>
          <w:rFonts w:ascii="Arial" w:hAnsi="Arial" w:cs="Arial"/>
          <w:sz w:val="24"/>
          <w:szCs w:val="24"/>
        </w:rPr>
      </w:pPr>
    </w:p>
    <w:p w14:paraId="641EC5CE" w14:textId="2B8660CA" w:rsidR="00CB32B8" w:rsidRDefault="0094730D" w:rsidP="00CB32B8">
      <w:pPr>
        <w:pStyle w:val="Sinespaciado"/>
        <w:jc w:val="both"/>
        <w:rPr>
          <w:rFonts w:ascii="Arial" w:hAnsi="Arial" w:cs="Arial"/>
          <w:sz w:val="24"/>
          <w:szCs w:val="24"/>
        </w:rPr>
      </w:pPr>
      <w:r w:rsidRPr="0094730D">
        <w:rPr>
          <w:rFonts w:ascii="Arial" w:hAnsi="Arial" w:cs="Arial"/>
          <w:sz w:val="24"/>
          <w:szCs w:val="24"/>
        </w:rPr>
        <w:t xml:space="preserve">Una vez que se cuente con </w:t>
      </w:r>
      <w:r w:rsidR="00CB32B8" w:rsidRPr="0094730D">
        <w:rPr>
          <w:rFonts w:ascii="Arial" w:hAnsi="Arial" w:cs="Arial"/>
          <w:sz w:val="24"/>
          <w:szCs w:val="24"/>
        </w:rPr>
        <w:t xml:space="preserve">los resultados de la solicitud y asignación de recursos del </w:t>
      </w:r>
      <w:r w:rsidR="009F6C91">
        <w:rPr>
          <w:rFonts w:ascii="Arial" w:hAnsi="Arial" w:cs="Arial"/>
          <w:sz w:val="24"/>
          <w:szCs w:val="24"/>
        </w:rPr>
        <w:t>“</w:t>
      </w:r>
      <w:r w:rsidR="00CB32B8" w:rsidRPr="0094730D">
        <w:rPr>
          <w:rFonts w:ascii="Arial" w:hAnsi="Arial" w:cs="Arial"/>
          <w:sz w:val="24"/>
          <w:szCs w:val="24"/>
        </w:rPr>
        <w:t xml:space="preserve">Proyecto Estratégico Tecnificación del Riego en la Cuenca del Río Cuautla” 2021 en la </w:t>
      </w:r>
      <w:r>
        <w:rPr>
          <w:rFonts w:ascii="Arial" w:hAnsi="Arial" w:cs="Arial"/>
          <w:sz w:val="24"/>
          <w:szCs w:val="24"/>
        </w:rPr>
        <w:t>Representación</w:t>
      </w:r>
      <w:r w:rsidR="00CB32B8" w:rsidRPr="0094730D">
        <w:rPr>
          <w:rFonts w:ascii="Arial" w:hAnsi="Arial" w:cs="Arial"/>
          <w:sz w:val="24"/>
          <w:szCs w:val="24"/>
        </w:rPr>
        <w:t xml:space="preserve"> de la </w:t>
      </w:r>
      <w:r w:rsidR="00C92E37">
        <w:rPr>
          <w:rFonts w:ascii="Arial" w:hAnsi="Arial" w:cs="Arial"/>
          <w:sz w:val="24"/>
          <w:szCs w:val="24"/>
        </w:rPr>
        <w:t xml:space="preserve">Secretaría de Agricultura y Desarrollo Rural </w:t>
      </w:r>
      <w:r>
        <w:rPr>
          <w:rFonts w:ascii="Arial" w:hAnsi="Arial" w:cs="Arial"/>
          <w:sz w:val="24"/>
          <w:szCs w:val="24"/>
        </w:rPr>
        <w:t>en el Estado de Morelos</w:t>
      </w:r>
      <w:r w:rsidR="00CB32B8" w:rsidRPr="0094730D">
        <w:rPr>
          <w:rFonts w:ascii="Arial" w:hAnsi="Arial" w:cs="Arial"/>
          <w:sz w:val="24"/>
          <w:szCs w:val="24"/>
        </w:rPr>
        <w:t>, se contará con la población beneficiaria de los apoyos antes mencionados; y en ese momento, la Instancia Ejecutora podrá iniciar con la promoción del mecanismo de la Contraloría Social para la constitución del Comité de Contraloría Social.</w:t>
      </w:r>
    </w:p>
    <w:p w14:paraId="0B97634E" w14:textId="77777777" w:rsidR="00CB32B8" w:rsidRDefault="00CB32B8" w:rsidP="00CB32B8">
      <w:pPr>
        <w:pStyle w:val="Sinespaciado"/>
        <w:jc w:val="both"/>
        <w:rPr>
          <w:rFonts w:ascii="Arial" w:hAnsi="Arial" w:cs="Arial"/>
          <w:sz w:val="24"/>
          <w:szCs w:val="24"/>
        </w:rPr>
      </w:pPr>
    </w:p>
    <w:p w14:paraId="49C9574A" w14:textId="10666CED" w:rsidR="00CB32B8" w:rsidRDefault="00CB32B8" w:rsidP="00CB32B8">
      <w:pPr>
        <w:pStyle w:val="Sinespaciado"/>
        <w:jc w:val="both"/>
        <w:rPr>
          <w:rFonts w:ascii="Arial" w:hAnsi="Arial" w:cs="Arial"/>
          <w:sz w:val="24"/>
          <w:szCs w:val="24"/>
        </w:rPr>
      </w:pPr>
      <w:r>
        <w:rPr>
          <w:rFonts w:ascii="Arial" w:hAnsi="Arial" w:cs="Arial"/>
          <w:sz w:val="24"/>
          <w:szCs w:val="24"/>
        </w:rPr>
        <w:t xml:space="preserve">En la reunión donde se </w:t>
      </w:r>
      <w:r w:rsidRPr="000F183D">
        <w:rPr>
          <w:rFonts w:ascii="Arial" w:hAnsi="Arial" w:cs="Arial"/>
          <w:sz w:val="24"/>
          <w:szCs w:val="24"/>
        </w:rPr>
        <w:t>acuerde constituir el</w:t>
      </w:r>
      <w:r>
        <w:rPr>
          <w:rFonts w:ascii="Arial" w:hAnsi="Arial" w:cs="Arial"/>
          <w:sz w:val="24"/>
          <w:szCs w:val="24"/>
        </w:rPr>
        <w:t xml:space="preserve"> Comité de Contraloría Social, deberá estar presente la población beneficiaria y </w:t>
      </w:r>
      <w:r w:rsidRPr="000F183D">
        <w:rPr>
          <w:rFonts w:ascii="Arial" w:hAnsi="Arial" w:cs="Arial"/>
          <w:sz w:val="24"/>
          <w:szCs w:val="24"/>
        </w:rPr>
        <w:t>pr</w:t>
      </w:r>
      <w:r>
        <w:rPr>
          <w:rFonts w:ascii="Arial" w:hAnsi="Arial" w:cs="Arial"/>
          <w:sz w:val="24"/>
          <w:szCs w:val="24"/>
        </w:rPr>
        <w:t xml:space="preserve">eferentemente el titular de la </w:t>
      </w:r>
      <w:r w:rsidRPr="000F183D">
        <w:rPr>
          <w:rFonts w:ascii="Arial" w:hAnsi="Arial" w:cs="Arial"/>
          <w:sz w:val="24"/>
          <w:szCs w:val="24"/>
        </w:rPr>
        <w:t>Instancia Ejec</w:t>
      </w:r>
      <w:r>
        <w:rPr>
          <w:rFonts w:ascii="Arial" w:hAnsi="Arial" w:cs="Arial"/>
          <w:sz w:val="24"/>
          <w:szCs w:val="24"/>
        </w:rPr>
        <w:t>utora</w:t>
      </w:r>
      <w:r w:rsidR="0094730D">
        <w:rPr>
          <w:rFonts w:ascii="Arial" w:hAnsi="Arial" w:cs="Arial"/>
          <w:sz w:val="24"/>
          <w:szCs w:val="24"/>
        </w:rPr>
        <w:t>.</w:t>
      </w:r>
    </w:p>
    <w:p w14:paraId="4C269550" w14:textId="77777777" w:rsidR="00CB32B8" w:rsidRPr="000F183D" w:rsidRDefault="00CB32B8" w:rsidP="00CB32B8">
      <w:pPr>
        <w:pStyle w:val="Sinespaciado"/>
        <w:jc w:val="both"/>
        <w:rPr>
          <w:rFonts w:ascii="Arial" w:hAnsi="Arial" w:cs="Arial"/>
          <w:sz w:val="24"/>
          <w:szCs w:val="24"/>
        </w:rPr>
      </w:pPr>
    </w:p>
    <w:p w14:paraId="7F3AF952" w14:textId="77777777" w:rsidR="00CB32B8" w:rsidRDefault="00CB32B8" w:rsidP="00CB32B8">
      <w:pPr>
        <w:pStyle w:val="Sinespaciado"/>
        <w:jc w:val="both"/>
        <w:rPr>
          <w:rFonts w:ascii="Arial" w:hAnsi="Arial" w:cs="Arial"/>
          <w:sz w:val="24"/>
          <w:szCs w:val="24"/>
        </w:rPr>
      </w:pPr>
      <w:r>
        <w:rPr>
          <w:rFonts w:ascii="Arial" w:hAnsi="Arial" w:cs="Arial"/>
          <w:sz w:val="24"/>
          <w:szCs w:val="24"/>
        </w:rPr>
        <w:t xml:space="preserve">Como resultado de dicha reunión, se levantará una lista </w:t>
      </w:r>
      <w:r w:rsidRPr="000F183D">
        <w:rPr>
          <w:rFonts w:ascii="Arial" w:hAnsi="Arial" w:cs="Arial"/>
          <w:sz w:val="24"/>
          <w:szCs w:val="24"/>
        </w:rPr>
        <w:t>d</w:t>
      </w:r>
      <w:r>
        <w:rPr>
          <w:rFonts w:ascii="Arial" w:hAnsi="Arial" w:cs="Arial"/>
          <w:sz w:val="24"/>
          <w:szCs w:val="24"/>
        </w:rPr>
        <w:t xml:space="preserve">e asistencia que servirá </w:t>
      </w:r>
      <w:r w:rsidRPr="0094730D">
        <w:rPr>
          <w:rFonts w:ascii="Arial" w:hAnsi="Arial" w:cs="Arial"/>
          <w:sz w:val="24"/>
          <w:szCs w:val="24"/>
        </w:rPr>
        <w:t>de respaldo del Acta de constitución del Comité de Contraloría Social (Anexo 1).</w:t>
      </w:r>
    </w:p>
    <w:p w14:paraId="147BC823" w14:textId="77777777" w:rsidR="00CB32B8" w:rsidRDefault="00CB32B8" w:rsidP="00CB32B8">
      <w:pPr>
        <w:pStyle w:val="Sinespaciado"/>
        <w:jc w:val="both"/>
        <w:rPr>
          <w:rFonts w:ascii="Arial" w:hAnsi="Arial" w:cs="Arial"/>
          <w:sz w:val="24"/>
          <w:szCs w:val="24"/>
        </w:rPr>
      </w:pPr>
    </w:p>
    <w:p w14:paraId="6BB9983D" w14:textId="77777777" w:rsidR="00CB32B8" w:rsidRPr="00607DA9" w:rsidRDefault="00CB32B8" w:rsidP="00CB32B8">
      <w:pPr>
        <w:pStyle w:val="Ttulo2"/>
        <w:numPr>
          <w:ilvl w:val="0"/>
          <w:numId w:val="20"/>
        </w:numPr>
        <w:ind w:left="567" w:hanging="567"/>
        <w:rPr>
          <w:rFonts w:ascii="Arial" w:hAnsi="Arial" w:cs="Arial"/>
          <w:b/>
          <w:color w:val="auto"/>
          <w:sz w:val="24"/>
          <w:szCs w:val="24"/>
        </w:rPr>
      </w:pPr>
      <w:bookmarkStart w:id="4" w:name="_Toc69597136"/>
      <w:r w:rsidRPr="00607DA9">
        <w:rPr>
          <w:rFonts w:ascii="Arial" w:hAnsi="Arial" w:cs="Arial"/>
          <w:b/>
          <w:color w:val="auto"/>
          <w:sz w:val="24"/>
          <w:szCs w:val="24"/>
        </w:rPr>
        <w:t>Constitución y registro del Comité de Contraloría Social</w:t>
      </w:r>
      <w:bookmarkEnd w:id="4"/>
    </w:p>
    <w:p w14:paraId="4A125ED6" w14:textId="77777777" w:rsidR="00CB32B8" w:rsidRDefault="00CB32B8" w:rsidP="00CB32B8">
      <w:pPr>
        <w:pStyle w:val="Sinespaciado"/>
        <w:jc w:val="both"/>
        <w:rPr>
          <w:rFonts w:ascii="Arial" w:hAnsi="Arial" w:cs="Arial"/>
          <w:sz w:val="24"/>
          <w:szCs w:val="24"/>
        </w:rPr>
      </w:pPr>
    </w:p>
    <w:p w14:paraId="3DCD0931" w14:textId="77777777" w:rsidR="00CB32B8" w:rsidRDefault="00CB32B8" w:rsidP="00CB32B8">
      <w:pPr>
        <w:pStyle w:val="Sinespaciado"/>
        <w:jc w:val="both"/>
        <w:rPr>
          <w:rFonts w:ascii="Arial" w:hAnsi="Arial" w:cs="Arial"/>
          <w:sz w:val="24"/>
          <w:szCs w:val="24"/>
        </w:rPr>
      </w:pPr>
      <w:r w:rsidRPr="00975672">
        <w:rPr>
          <w:rFonts w:ascii="Arial" w:hAnsi="Arial" w:cs="Arial"/>
          <w:sz w:val="24"/>
          <w:szCs w:val="24"/>
        </w:rPr>
        <w:t>El Comité se conformará con aquellas personas que esté</w:t>
      </w:r>
      <w:r>
        <w:rPr>
          <w:rFonts w:ascii="Arial" w:hAnsi="Arial" w:cs="Arial"/>
          <w:sz w:val="24"/>
          <w:szCs w:val="24"/>
        </w:rPr>
        <w:t xml:space="preserve">n interesadas en participar de manera libre y voluntaria, garantizando la participación igualitaria de hombres y </w:t>
      </w:r>
      <w:r>
        <w:rPr>
          <w:rFonts w:ascii="Arial" w:hAnsi="Arial" w:cs="Arial"/>
          <w:sz w:val="24"/>
          <w:szCs w:val="24"/>
        </w:rPr>
        <w:lastRenderedPageBreak/>
        <w:t xml:space="preserve">mujeres. Las características </w:t>
      </w:r>
      <w:r w:rsidRPr="00975672">
        <w:rPr>
          <w:rFonts w:ascii="Arial" w:hAnsi="Arial" w:cs="Arial"/>
          <w:sz w:val="24"/>
          <w:szCs w:val="24"/>
        </w:rPr>
        <w:t>preferen</w:t>
      </w:r>
      <w:r>
        <w:rPr>
          <w:rFonts w:ascii="Arial" w:hAnsi="Arial" w:cs="Arial"/>
          <w:sz w:val="24"/>
          <w:szCs w:val="24"/>
        </w:rPr>
        <w:t>tes a considerar para la elección de las personas que conformará</w:t>
      </w:r>
      <w:r w:rsidRPr="00975672">
        <w:rPr>
          <w:rFonts w:ascii="Arial" w:hAnsi="Arial" w:cs="Arial"/>
          <w:sz w:val="24"/>
          <w:szCs w:val="24"/>
        </w:rPr>
        <w:t>n el Comité son:</w:t>
      </w:r>
    </w:p>
    <w:p w14:paraId="7DE66148" w14:textId="77777777" w:rsidR="00CB32B8" w:rsidRDefault="00CB32B8" w:rsidP="00CB32B8">
      <w:pPr>
        <w:pStyle w:val="Sinespaciado"/>
        <w:jc w:val="both"/>
        <w:rPr>
          <w:rFonts w:ascii="Arial" w:hAnsi="Arial" w:cs="Arial"/>
          <w:sz w:val="24"/>
          <w:szCs w:val="24"/>
        </w:rPr>
      </w:pPr>
    </w:p>
    <w:p w14:paraId="0A2F081D" w14:textId="77777777" w:rsidR="00CB32B8" w:rsidRPr="00975672" w:rsidRDefault="00CB32B8" w:rsidP="00CB32B8">
      <w:pPr>
        <w:pStyle w:val="Sinespaciado"/>
        <w:numPr>
          <w:ilvl w:val="0"/>
          <w:numId w:val="17"/>
        </w:numPr>
        <w:jc w:val="both"/>
        <w:rPr>
          <w:rFonts w:ascii="Arial" w:hAnsi="Arial" w:cs="Arial"/>
          <w:sz w:val="24"/>
          <w:szCs w:val="24"/>
        </w:rPr>
      </w:pPr>
      <w:r w:rsidRPr="00975672">
        <w:rPr>
          <w:rFonts w:ascii="Arial" w:hAnsi="Arial" w:cs="Arial"/>
          <w:sz w:val="24"/>
          <w:szCs w:val="24"/>
        </w:rPr>
        <w:t>Que sean personas beneficiarias con recursos asignado</w:t>
      </w:r>
    </w:p>
    <w:p w14:paraId="4956E4E0" w14:textId="77777777" w:rsidR="00CB32B8" w:rsidRDefault="00CB32B8" w:rsidP="00CB32B8">
      <w:pPr>
        <w:pStyle w:val="Sinespaciado"/>
        <w:numPr>
          <w:ilvl w:val="0"/>
          <w:numId w:val="17"/>
        </w:numPr>
        <w:jc w:val="both"/>
        <w:rPr>
          <w:rFonts w:ascii="Arial" w:hAnsi="Arial" w:cs="Arial"/>
          <w:sz w:val="24"/>
          <w:szCs w:val="24"/>
        </w:rPr>
      </w:pPr>
      <w:r w:rsidRPr="00975672">
        <w:rPr>
          <w:rFonts w:ascii="Arial" w:hAnsi="Arial" w:cs="Arial"/>
          <w:sz w:val="24"/>
          <w:szCs w:val="24"/>
        </w:rPr>
        <w:t>Que sepan leer y escribir.</w:t>
      </w:r>
    </w:p>
    <w:p w14:paraId="259742E3" w14:textId="77777777" w:rsidR="00CB32B8" w:rsidRDefault="00CB32B8" w:rsidP="00CB32B8">
      <w:pPr>
        <w:pStyle w:val="Sinespaciado"/>
        <w:jc w:val="both"/>
        <w:rPr>
          <w:rFonts w:ascii="Arial" w:hAnsi="Arial" w:cs="Arial"/>
          <w:sz w:val="24"/>
          <w:szCs w:val="24"/>
        </w:rPr>
      </w:pPr>
    </w:p>
    <w:p w14:paraId="36EDCC51" w14:textId="77777777" w:rsidR="00CB32B8" w:rsidRDefault="00CB32B8" w:rsidP="00CB32B8">
      <w:pPr>
        <w:pStyle w:val="Sinespaciado"/>
        <w:jc w:val="both"/>
        <w:rPr>
          <w:rFonts w:ascii="Arial" w:hAnsi="Arial" w:cs="Arial"/>
          <w:sz w:val="24"/>
          <w:szCs w:val="24"/>
        </w:rPr>
      </w:pPr>
      <w:r>
        <w:rPr>
          <w:rFonts w:ascii="Arial" w:hAnsi="Arial" w:cs="Arial"/>
          <w:sz w:val="24"/>
          <w:szCs w:val="24"/>
        </w:rPr>
        <w:t xml:space="preserve">Para la constitución y registro del Comité, la Instancia Normativa </w:t>
      </w:r>
      <w:r w:rsidRPr="00975672">
        <w:rPr>
          <w:rFonts w:ascii="Arial" w:hAnsi="Arial" w:cs="Arial"/>
          <w:sz w:val="24"/>
          <w:szCs w:val="24"/>
        </w:rPr>
        <w:t>debe</w:t>
      </w:r>
      <w:r>
        <w:rPr>
          <w:rFonts w:ascii="Arial" w:hAnsi="Arial" w:cs="Arial"/>
          <w:sz w:val="24"/>
          <w:szCs w:val="24"/>
        </w:rPr>
        <w:t xml:space="preserve">rá seguir los </w:t>
      </w:r>
      <w:r w:rsidRPr="00975672">
        <w:rPr>
          <w:rFonts w:ascii="Arial" w:hAnsi="Arial" w:cs="Arial"/>
          <w:sz w:val="24"/>
          <w:szCs w:val="24"/>
        </w:rPr>
        <w:t>siguientes pasos:</w:t>
      </w:r>
    </w:p>
    <w:p w14:paraId="5BC40EB3" w14:textId="77777777" w:rsidR="00CB32B8" w:rsidRDefault="00CB32B8" w:rsidP="00CB32B8">
      <w:pPr>
        <w:pStyle w:val="Sinespaciado"/>
        <w:jc w:val="both"/>
        <w:rPr>
          <w:rFonts w:ascii="Arial" w:hAnsi="Arial" w:cs="Arial"/>
          <w:sz w:val="24"/>
          <w:szCs w:val="24"/>
        </w:rPr>
      </w:pPr>
    </w:p>
    <w:p w14:paraId="0B74C99D" w14:textId="77777777" w:rsidR="00CB32B8" w:rsidRPr="00975672" w:rsidRDefault="00CB32B8" w:rsidP="00CB32B8">
      <w:pPr>
        <w:pStyle w:val="Sinespaciado"/>
        <w:numPr>
          <w:ilvl w:val="0"/>
          <w:numId w:val="22"/>
        </w:numPr>
        <w:jc w:val="both"/>
        <w:rPr>
          <w:rFonts w:ascii="Arial" w:hAnsi="Arial" w:cs="Arial"/>
          <w:sz w:val="24"/>
          <w:szCs w:val="24"/>
        </w:rPr>
      </w:pPr>
      <w:r w:rsidRPr="00975672">
        <w:rPr>
          <w:rFonts w:ascii="Arial" w:hAnsi="Arial" w:cs="Arial"/>
          <w:sz w:val="24"/>
          <w:szCs w:val="24"/>
        </w:rPr>
        <w:t>Promove</w:t>
      </w:r>
      <w:r>
        <w:rPr>
          <w:rFonts w:ascii="Arial" w:hAnsi="Arial" w:cs="Arial"/>
          <w:sz w:val="24"/>
          <w:szCs w:val="24"/>
        </w:rPr>
        <w:t>r la Contraloría Social ante la Instancia Ejecutora</w:t>
      </w:r>
      <w:r w:rsidRPr="00975672">
        <w:rPr>
          <w:rFonts w:ascii="Arial" w:hAnsi="Arial" w:cs="Arial"/>
          <w:sz w:val="24"/>
          <w:szCs w:val="24"/>
        </w:rPr>
        <w:t>.</w:t>
      </w:r>
    </w:p>
    <w:p w14:paraId="1A6744AF" w14:textId="77777777" w:rsidR="00CB32B8" w:rsidRPr="00975672" w:rsidRDefault="00CB32B8" w:rsidP="00CB32B8">
      <w:pPr>
        <w:pStyle w:val="Sinespaciado"/>
        <w:numPr>
          <w:ilvl w:val="0"/>
          <w:numId w:val="22"/>
        </w:numPr>
        <w:jc w:val="both"/>
        <w:rPr>
          <w:rFonts w:ascii="Arial" w:hAnsi="Arial" w:cs="Arial"/>
          <w:sz w:val="24"/>
          <w:szCs w:val="24"/>
        </w:rPr>
      </w:pPr>
      <w:r>
        <w:rPr>
          <w:rFonts w:ascii="Arial" w:hAnsi="Arial" w:cs="Arial"/>
          <w:sz w:val="24"/>
          <w:szCs w:val="24"/>
        </w:rPr>
        <w:t>Solicitar a la persona titular de la Instancia Ejecutora, que asuma</w:t>
      </w:r>
      <w:r w:rsidRPr="00975672">
        <w:rPr>
          <w:rFonts w:ascii="Arial" w:hAnsi="Arial" w:cs="Arial"/>
          <w:sz w:val="24"/>
          <w:szCs w:val="24"/>
        </w:rPr>
        <w:t xml:space="preserve"> la res</w:t>
      </w:r>
      <w:r>
        <w:rPr>
          <w:rFonts w:ascii="Arial" w:hAnsi="Arial" w:cs="Arial"/>
          <w:sz w:val="24"/>
          <w:szCs w:val="24"/>
        </w:rPr>
        <w:t xml:space="preserve">ponsabilidad de convocar a las </w:t>
      </w:r>
      <w:r w:rsidRPr="00975672">
        <w:rPr>
          <w:rFonts w:ascii="Arial" w:hAnsi="Arial" w:cs="Arial"/>
          <w:sz w:val="24"/>
          <w:szCs w:val="24"/>
        </w:rPr>
        <w:t>personas beneficiarias para la constitución del Comité.</w:t>
      </w:r>
    </w:p>
    <w:p w14:paraId="06C2AD58" w14:textId="77777777" w:rsidR="00CB32B8" w:rsidRPr="00975672" w:rsidRDefault="00CB32B8" w:rsidP="00CB32B8">
      <w:pPr>
        <w:pStyle w:val="Sinespaciado"/>
        <w:numPr>
          <w:ilvl w:val="0"/>
          <w:numId w:val="22"/>
        </w:numPr>
        <w:jc w:val="both"/>
        <w:rPr>
          <w:rFonts w:ascii="Arial" w:hAnsi="Arial" w:cs="Arial"/>
          <w:sz w:val="24"/>
          <w:szCs w:val="24"/>
        </w:rPr>
      </w:pPr>
      <w:r>
        <w:rPr>
          <w:rFonts w:ascii="Arial" w:hAnsi="Arial" w:cs="Arial"/>
          <w:sz w:val="24"/>
          <w:szCs w:val="24"/>
        </w:rPr>
        <w:t xml:space="preserve">Señalar los medios por los cuales se convocará a la Instancia Ejecutora y a </w:t>
      </w:r>
      <w:r w:rsidRPr="00975672">
        <w:rPr>
          <w:rFonts w:ascii="Arial" w:hAnsi="Arial" w:cs="Arial"/>
          <w:sz w:val="24"/>
          <w:szCs w:val="24"/>
        </w:rPr>
        <w:t>la población beneficiaria.</w:t>
      </w:r>
    </w:p>
    <w:p w14:paraId="7580AC2F" w14:textId="150A0875" w:rsidR="00CB32B8" w:rsidRPr="00897605" w:rsidRDefault="00CB32B8" w:rsidP="00CB32B8">
      <w:pPr>
        <w:pStyle w:val="Sinespaciado"/>
        <w:numPr>
          <w:ilvl w:val="0"/>
          <w:numId w:val="22"/>
        </w:numPr>
        <w:jc w:val="both"/>
        <w:rPr>
          <w:rFonts w:ascii="Arial" w:hAnsi="Arial" w:cs="Arial"/>
          <w:sz w:val="24"/>
          <w:szCs w:val="24"/>
        </w:rPr>
      </w:pPr>
      <w:r w:rsidRPr="00897605">
        <w:rPr>
          <w:rFonts w:ascii="Arial" w:hAnsi="Arial" w:cs="Arial"/>
          <w:sz w:val="24"/>
          <w:szCs w:val="24"/>
        </w:rPr>
        <w:t>Asignar a la Instancia Ejecutora la cuenta de acceso al Sistema Informático de Contraloría Social (SICS).</w:t>
      </w:r>
    </w:p>
    <w:p w14:paraId="645A6F26" w14:textId="77777777" w:rsidR="00CB32B8" w:rsidRDefault="00CB32B8" w:rsidP="00CB32B8">
      <w:pPr>
        <w:pStyle w:val="Sinespaciado"/>
        <w:jc w:val="both"/>
        <w:rPr>
          <w:rFonts w:ascii="Arial" w:hAnsi="Arial" w:cs="Arial"/>
          <w:sz w:val="24"/>
          <w:szCs w:val="24"/>
        </w:rPr>
      </w:pPr>
    </w:p>
    <w:p w14:paraId="7C66EA2E" w14:textId="77777777" w:rsidR="00CB32B8" w:rsidRDefault="00CB32B8" w:rsidP="00CB32B8">
      <w:pPr>
        <w:pStyle w:val="Sinespaciado"/>
        <w:jc w:val="both"/>
        <w:rPr>
          <w:rFonts w:ascii="Arial" w:hAnsi="Arial" w:cs="Arial"/>
          <w:sz w:val="24"/>
          <w:szCs w:val="24"/>
        </w:rPr>
      </w:pPr>
      <w:r w:rsidRPr="00975672">
        <w:rPr>
          <w:rFonts w:ascii="Arial" w:hAnsi="Arial" w:cs="Arial"/>
          <w:sz w:val="24"/>
          <w:szCs w:val="24"/>
        </w:rPr>
        <w:t xml:space="preserve">Por su parte, a la </w:t>
      </w:r>
      <w:r w:rsidRPr="00975672">
        <w:rPr>
          <w:rFonts w:ascii="Arial" w:hAnsi="Arial" w:cs="Arial"/>
          <w:b/>
          <w:sz w:val="24"/>
          <w:szCs w:val="24"/>
        </w:rPr>
        <w:t>Instancia Ejecutora</w:t>
      </w:r>
      <w:r w:rsidRPr="00975672">
        <w:rPr>
          <w:rFonts w:ascii="Arial" w:hAnsi="Arial" w:cs="Arial"/>
          <w:sz w:val="24"/>
          <w:szCs w:val="24"/>
        </w:rPr>
        <w:t xml:space="preserve"> le corresponderá:</w:t>
      </w:r>
    </w:p>
    <w:p w14:paraId="1332DDB3" w14:textId="77777777" w:rsidR="00CB32B8" w:rsidRDefault="00CB32B8" w:rsidP="00CB32B8">
      <w:pPr>
        <w:pStyle w:val="Sinespaciado"/>
        <w:jc w:val="both"/>
        <w:rPr>
          <w:rFonts w:ascii="Arial" w:hAnsi="Arial" w:cs="Arial"/>
          <w:sz w:val="24"/>
          <w:szCs w:val="24"/>
        </w:rPr>
      </w:pPr>
    </w:p>
    <w:p w14:paraId="216FE097" w14:textId="3C9A0F69" w:rsidR="00CB32B8" w:rsidRPr="00EF3357" w:rsidRDefault="00CB32B8" w:rsidP="00CB32B8">
      <w:pPr>
        <w:pStyle w:val="Sinespaciado"/>
        <w:numPr>
          <w:ilvl w:val="0"/>
          <w:numId w:val="24"/>
        </w:numPr>
        <w:jc w:val="both"/>
        <w:rPr>
          <w:rFonts w:ascii="Arial" w:hAnsi="Arial" w:cs="Arial"/>
          <w:sz w:val="24"/>
          <w:szCs w:val="24"/>
        </w:rPr>
      </w:pPr>
      <w:r>
        <w:rPr>
          <w:rFonts w:ascii="Arial" w:hAnsi="Arial" w:cs="Arial"/>
          <w:sz w:val="24"/>
          <w:szCs w:val="24"/>
        </w:rPr>
        <w:t xml:space="preserve">Informar a las personas beneficiarias del concepto de </w:t>
      </w:r>
      <w:r w:rsidR="009F6C91">
        <w:rPr>
          <w:rFonts w:ascii="Arial" w:hAnsi="Arial" w:cs="Arial"/>
          <w:sz w:val="24"/>
          <w:szCs w:val="24"/>
        </w:rPr>
        <w:t xml:space="preserve">apoyo del “Proyecto Estratégico </w:t>
      </w:r>
      <w:r w:rsidRPr="001A332A">
        <w:rPr>
          <w:rFonts w:ascii="Arial" w:hAnsi="Arial" w:cs="Arial"/>
          <w:sz w:val="24"/>
          <w:szCs w:val="24"/>
        </w:rPr>
        <w:t>Tecnificación del Riego en la Cuenca del Río Cuautla</w:t>
      </w:r>
      <w:r>
        <w:rPr>
          <w:rFonts w:ascii="Arial" w:hAnsi="Arial" w:cs="Arial"/>
          <w:sz w:val="24"/>
          <w:szCs w:val="24"/>
        </w:rPr>
        <w:t>” 2021</w:t>
      </w:r>
      <w:r w:rsidRPr="00EF3357">
        <w:rPr>
          <w:rFonts w:ascii="Arial" w:hAnsi="Arial" w:cs="Arial"/>
          <w:sz w:val="24"/>
          <w:szCs w:val="24"/>
        </w:rPr>
        <w:t>, que:</w:t>
      </w:r>
    </w:p>
    <w:p w14:paraId="5C07BC0C" w14:textId="437155F2" w:rsidR="00CB32B8" w:rsidRDefault="00CB32B8" w:rsidP="00CB32B8">
      <w:pPr>
        <w:pStyle w:val="Sinespaciado"/>
        <w:numPr>
          <w:ilvl w:val="0"/>
          <w:numId w:val="26"/>
        </w:numPr>
        <w:ind w:left="1276" w:hanging="502"/>
        <w:jc w:val="both"/>
        <w:rPr>
          <w:rFonts w:ascii="Arial" w:hAnsi="Arial" w:cs="Arial"/>
          <w:sz w:val="24"/>
          <w:szCs w:val="24"/>
        </w:rPr>
      </w:pPr>
      <w:r>
        <w:rPr>
          <w:rFonts w:ascii="Arial" w:hAnsi="Arial" w:cs="Arial"/>
          <w:sz w:val="24"/>
          <w:szCs w:val="24"/>
        </w:rPr>
        <w:t xml:space="preserve">Se </w:t>
      </w:r>
      <w:r w:rsidRPr="00975672">
        <w:rPr>
          <w:rFonts w:ascii="Arial" w:hAnsi="Arial" w:cs="Arial"/>
          <w:sz w:val="24"/>
          <w:szCs w:val="24"/>
        </w:rPr>
        <w:t>promoverá</w:t>
      </w:r>
      <w:r>
        <w:rPr>
          <w:rFonts w:ascii="Arial" w:hAnsi="Arial" w:cs="Arial"/>
          <w:sz w:val="24"/>
          <w:szCs w:val="24"/>
        </w:rPr>
        <w:t xml:space="preserve"> la constitución de Comités de Contraloría Social, el cual tiene como objetivo que las personas beneficiarias, quienes de manera </w:t>
      </w:r>
      <w:r w:rsidRPr="00975672">
        <w:rPr>
          <w:rFonts w:ascii="Arial" w:hAnsi="Arial" w:cs="Arial"/>
          <w:sz w:val="24"/>
          <w:szCs w:val="24"/>
        </w:rPr>
        <w:t>organizada</w:t>
      </w:r>
      <w:r>
        <w:rPr>
          <w:rFonts w:ascii="Arial" w:hAnsi="Arial" w:cs="Arial"/>
          <w:sz w:val="24"/>
          <w:szCs w:val="24"/>
        </w:rPr>
        <w:t xml:space="preserve"> </w:t>
      </w:r>
      <w:r w:rsidR="004A4F3D">
        <w:rPr>
          <w:rFonts w:ascii="Arial" w:hAnsi="Arial" w:cs="Arial"/>
          <w:sz w:val="24"/>
          <w:szCs w:val="24"/>
        </w:rPr>
        <w:t>verificará</w:t>
      </w:r>
      <w:r w:rsidRPr="00975672">
        <w:rPr>
          <w:rFonts w:ascii="Arial" w:hAnsi="Arial" w:cs="Arial"/>
          <w:sz w:val="24"/>
          <w:szCs w:val="24"/>
        </w:rPr>
        <w:t>n el cumplimiento de las metas y la correcta aplicación de los recu</w:t>
      </w:r>
      <w:r>
        <w:rPr>
          <w:rFonts w:ascii="Arial" w:hAnsi="Arial" w:cs="Arial"/>
          <w:sz w:val="24"/>
          <w:szCs w:val="24"/>
        </w:rPr>
        <w:t xml:space="preserve">rsos </w:t>
      </w:r>
      <w:r w:rsidRPr="00975672">
        <w:rPr>
          <w:rFonts w:ascii="Arial" w:hAnsi="Arial" w:cs="Arial"/>
          <w:sz w:val="24"/>
          <w:szCs w:val="24"/>
        </w:rPr>
        <w:t>públicos asignados a los apoyos antes mencionados,</w:t>
      </w:r>
    </w:p>
    <w:p w14:paraId="2FC6053B" w14:textId="6020AD5A" w:rsidR="00CB32B8" w:rsidRPr="004A4F3D" w:rsidRDefault="00CB32B8" w:rsidP="00CB32B8">
      <w:pPr>
        <w:pStyle w:val="Sinespaciado"/>
        <w:numPr>
          <w:ilvl w:val="0"/>
          <w:numId w:val="26"/>
        </w:numPr>
        <w:ind w:left="1276" w:hanging="502"/>
        <w:jc w:val="both"/>
        <w:rPr>
          <w:rFonts w:ascii="Arial" w:hAnsi="Arial" w:cs="Arial"/>
          <w:sz w:val="24"/>
          <w:szCs w:val="24"/>
        </w:rPr>
      </w:pPr>
      <w:r w:rsidRPr="004A4F3D">
        <w:rPr>
          <w:rFonts w:ascii="Arial" w:hAnsi="Arial" w:cs="Arial"/>
          <w:sz w:val="24"/>
          <w:szCs w:val="24"/>
        </w:rPr>
        <w:t>La Convocatoria para la constitución del Comité de Contraloría Social, se entregará a las personas beneficiarias en los Talleres de Derechos y Obligaciones y al correo electrónico que regis</w:t>
      </w:r>
      <w:r w:rsidR="004A4F3D" w:rsidRPr="004A4F3D">
        <w:rPr>
          <w:rFonts w:ascii="Arial" w:hAnsi="Arial" w:cs="Arial"/>
          <w:sz w:val="24"/>
          <w:szCs w:val="24"/>
        </w:rPr>
        <w:t>tren las personas beneficiarias.</w:t>
      </w:r>
    </w:p>
    <w:p w14:paraId="5AC37F59" w14:textId="77777777" w:rsidR="00CB32B8" w:rsidRPr="00975672" w:rsidRDefault="00CB32B8" w:rsidP="00CB32B8">
      <w:pPr>
        <w:pStyle w:val="Sinespaciado"/>
        <w:numPr>
          <w:ilvl w:val="0"/>
          <w:numId w:val="26"/>
        </w:numPr>
        <w:ind w:left="1276" w:hanging="502"/>
        <w:jc w:val="both"/>
        <w:rPr>
          <w:rFonts w:ascii="Arial" w:hAnsi="Arial" w:cs="Arial"/>
          <w:sz w:val="24"/>
          <w:szCs w:val="24"/>
        </w:rPr>
      </w:pPr>
      <w:r>
        <w:rPr>
          <w:rFonts w:ascii="Arial" w:hAnsi="Arial" w:cs="Arial"/>
          <w:sz w:val="24"/>
          <w:szCs w:val="24"/>
        </w:rPr>
        <w:t xml:space="preserve">La </w:t>
      </w:r>
      <w:r w:rsidRPr="00975672">
        <w:rPr>
          <w:rFonts w:ascii="Arial" w:hAnsi="Arial" w:cs="Arial"/>
          <w:sz w:val="24"/>
          <w:szCs w:val="24"/>
        </w:rPr>
        <w:t>s</w:t>
      </w:r>
      <w:r>
        <w:rPr>
          <w:rFonts w:ascii="Arial" w:hAnsi="Arial" w:cs="Arial"/>
          <w:sz w:val="24"/>
          <w:szCs w:val="24"/>
        </w:rPr>
        <w:t xml:space="preserve">esión para la conformación del Comité se realizará en el lugar, fecha y </w:t>
      </w:r>
      <w:r w:rsidRPr="00975672">
        <w:rPr>
          <w:rFonts w:ascii="Arial" w:hAnsi="Arial" w:cs="Arial"/>
          <w:sz w:val="24"/>
          <w:szCs w:val="24"/>
        </w:rPr>
        <w:t>hora</w:t>
      </w:r>
      <w:r>
        <w:rPr>
          <w:rFonts w:ascii="Arial" w:hAnsi="Arial" w:cs="Arial"/>
          <w:sz w:val="24"/>
          <w:szCs w:val="24"/>
        </w:rPr>
        <w:t xml:space="preserve"> que establezca la Convocatoria, pudiendo asistir a la sesión de </w:t>
      </w:r>
      <w:r w:rsidRPr="00975672">
        <w:rPr>
          <w:rFonts w:ascii="Arial" w:hAnsi="Arial" w:cs="Arial"/>
          <w:sz w:val="24"/>
          <w:szCs w:val="24"/>
        </w:rPr>
        <w:t xml:space="preserve">manera </w:t>
      </w:r>
      <w:r>
        <w:rPr>
          <w:rFonts w:ascii="Arial" w:hAnsi="Arial" w:cs="Arial"/>
          <w:sz w:val="24"/>
          <w:szCs w:val="24"/>
        </w:rPr>
        <w:t xml:space="preserve">presencial o virtual a través de videoconferencias. Cabe mencionar, que en </w:t>
      </w:r>
      <w:r w:rsidRPr="00975672">
        <w:rPr>
          <w:rFonts w:ascii="Arial" w:hAnsi="Arial" w:cs="Arial"/>
          <w:sz w:val="24"/>
          <w:szCs w:val="24"/>
        </w:rPr>
        <w:t xml:space="preserve">aquellos casos en los que no existan condiciones </w:t>
      </w:r>
      <w:r>
        <w:rPr>
          <w:rFonts w:ascii="Arial" w:hAnsi="Arial" w:cs="Arial"/>
          <w:sz w:val="24"/>
          <w:szCs w:val="24"/>
        </w:rPr>
        <w:t xml:space="preserve">por casos fortuitos o causa de fuerza mayor para sesionar, se podrá emitir una Segunda Convocatoria </w:t>
      </w:r>
      <w:r w:rsidRPr="00975672">
        <w:rPr>
          <w:rFonts w:ascii="Arial" w:hAnsi="Arial" w:cs="Arial"/>
          <w:sz w:val="24"/>
          <w:szCs w:val="24"/>
        </w:rPr>
        <w:t>para</w:t>
      </w:r>
      <w:r>
        <w:rPr>
          <w:rFonts w:ascii="Arial" w:hAnsi="Arial" w:cs="Arial"/>
          <w:sz w:val="24"/>
          <w:szCs w:val="24"/>
        </w:rPr>
        <w:t xml:space="preserve"> </w:t>
      </w:r>
      <w:r w:rsidRPr="00975672">
        <w:rPr>
          <w:rFonts w:ascii="Arial" w:hAnsi="Arial" w:cs="Arial"/>
          <w:sz w:val="24"/>
          <w:szCs w:val="24"/>
        </w:rPr>
        <w:t>llevar a cabo dicho fin.</w:t>
      </w:r>
    </w:p>
    <w:p w14:paraId="18F96E26" w14:textId="77777777" w:rsidR="00CB32B8" w:rsidRPr="00975672" w:rsidRDefault="00CB32B8" w:rsidP="00CB32B8">
      <w:pPr>
        <w:pStyle w:val="Sinespaciado"/>
        <w:numPr>
          <w:ilvl w:val="0"/>
          <w:numId w:val="26"/>
        </w:numPr>
        <w:ind w:left="1276" w:hanging="502"/>
        <w:jc w:val="both"/>
        <w:rPr>
          <w:rFonts w:ascii="Arial" w:hAnsi="Arial" w:cs="Arial"/>
          <w:sz w:val="24"/>
          <w:szCs w:val="24"/>
        </w:rPr>
      </w:pPr>
      <w:r>
        <w:rPr>
          <w:rFonts w:ascii="Arial" w:hAnsi="Arial" w:cs="Arial"/>
          <w:sz w:val="24"/>
          <w:szCs w:val="24"/>
        </w:rPr>
        <w:t xml:space="preserve">El Comité se </w:t>
      </w:r>
      <w:r w:rsidRPr="00975672">
        <w:rPr>
          <w:rFonts w:ascii="Arial" w:hAnsi="Arial" w:cs="Arial"/>
          <w:sz w:val="24"/>
          <w:szCs w:val="24"/>
        </w:rPr>
        <w:t>deberá conformar</w:t>
      </w:r>
      <w:r>
        <w:rPr>
          <w:rFonts w:ascii="Arial" w:hAnsi="Arial" w:cs="Arial"/>
          <w:sz w:val="24"/>
          <w:szCs w:val="24"/>
        </w:rPr>
        <w:t xml:space="preserve"> con las personas beneficiarias</w:t>
      </w:r>
      <w:r w:rsidRPr="00975672">
        <w:rPr>
          <w:rFonts w:ascii="Arial" w:hAnsi="Arial" w:cs="Arial"/>
          <w:sz w:val="24"/>
          <w:szCs w:val="24"/>
        </w:rPr>
        <w:t xml:space="preserve"> de manera libre y voluntaria, garantizando la participación igualitaria de hombres y mujeres.</w:t>
      </w:r>
    </w:p>
    <w:p w14:paraId="3403621A" w14:textId="77777777" w:rsidR="00CB32B8" w:rsidRPr="00975672" w:rsidRDefault="00CB32B8" w:rsidP="00CB32B8">
      <w:pPr>
        <w:pStyle w:val="Sinespaciado"/>
        <w:numPr>
          <w:ilvl w:val="0"/>
          <w:numId w:val="26"/>
        </w:numPr>
        <w:ind w:left="1276" w:hanging="502"/>
        <w:jc w:val="both"/>
        <w:rPr>
          <w:rFonts w:ascii="Arial" w:hAnsi="Arial" w:cs="Arial"/>
          <w:sz w:val="24"/>
          <w:szCs w:val="24"/>
        </w:rPr>
      </w:pPr>
      <w:r w:rsidRPr="00975672">
        <w:rPr>
          <w:rFonts w:ascii="Arial" w:hAnsi="Arial" w:cs="Arial"/>
          <w:sz w:val="24"/>
          <w:szCs w:val="24"/>
        </w:rPr>
        <w:t>Las personas integrantes del Comité, deberán pertenecer al li</w:t>
      </w:r>
      <w:r>
        <w:rPr>
          <w:rFonts w:ascii="Arial" w:hAnsi="Arial" w:cs="Arial"/>
          <w:sz w:val="24"/>
          <w:szCs w:val="24"/>
        </w:rPr>
        <w:t xml:space="preserve">stado de </w:t>
      </w:r>
      <w:r w:rsidRPr="00975672">
        <w:rPr>
          <w:rFonts w:ascii="Arial" w:hAnsi="Arial" w:cs="Arial"/>
          <w:sz w:val="24"/>
          <w:szCs w:val="24"/>
        </w:rPr>
        <w:t>personas beneficiarias (con recurso asignado).</w:t>
      </w:r>
    </w:p>
    <w:p w14:paraId="00D73F10" w14:textId="77777777" w:rsidR="00CB32B8" w:rsidRDefault="00CB32B8" w:rsidP="00CB32B8">
      <w:pPr>
        <w:pStyle w:val="Sinespaciado"/>
        <w:numPr>
          <w:ilvl w:val="0"/>
          <w:numId w:val="26"/>
        </w:numPr>
        <w:ind w:left="1276" w:hanging="502"/>
        <w:jc w:val="both"/>
        <w:rPr>
          <w:rFonts w:ascii="Arial" w:hAnsi="Arial" w:cs="Arial"/>
          <w:sz w:val="24"/>
          <w:szCs w:val="24"/>
        </w:rPr>
      </w:pPr>
      <w:r>
        <w:rPr>
          <w:rFonts w:ascii="Arial" w:hAnsi="Arial" w:cs="Arial"/>
          <w:sz w:val="24"/>
          <w:szCs w:val="24"/>
        </w:rPr>
        <w:t>La vigencia del Comité de Contraloría Social será por el año fiscal en que</w:t>
      </w:r>
      <w:r w:rsidRPr="00975672">
        <w:rPr>
          <w:rFonts w:ascii="Arial" w:hAnsi="Arial" w:cs="Arial"/>
          <w:sz w:val="24"/>
          <w:szCs w:val="24"/>
        </w:rPr>
        <w:t xml:space="preserve"> se realice su integración.</w:t>
      </w:r>
    </w:p>
    <w:p w14:paraId="5C9B0474" w14:textId="77777777" w:rsidR="00CB32B8" w:rsidRDefault="00CB32B8" w:rsidP="00CB32B8">
      <w:pPr>
        <w:pStyle w:val="Sinespaciado"/>
        <w:jc w:val="both"/>
        <w:rPr>
          <w:rFonts w:ascii="Arial" w:hAnsi="Arial" w:cs="Arial"/>
          <w:sz w:val="24"/>
          <w:szCs w:val="24"/>
        </w:rPr>
      </w:pPr>
    </w:p>
    <w:p w14:paraId="4206C676" w14:textId="77777777" w:rsidR="00CB32B8" w:rsidRDefault="00CB32B8" w:rsidP="00CB32B8">
      <w:pPr>
        <w:pStyle w:val="Sinespaciado"/>
        <w:numPr>
          <w:ilvl w:val="0"/>
          <w:numId w:val="24"/>
        </w:numPr>
        <w:jc w:val="both"/>
        <w:rPr>
          <w:rFonts w:ascii="Arial" w:hAnsi="Arial" w:cs="Arial"/>
          <w:sz w:val="24"/>
          <w:szCs w:val="24"/>
        </w:rPr>
      </w:pPr>
      <w:r>
        <w:rPr>
          <w:rFonts w:ascii="Arial" w:hAnsi="Arial" w:cs="Arial"/>
          <w:sz w:val="24"/>
          <w:szCs w:val="24"/>
        </w:rPr>
        <w:t xml:space="preserve">Invitar a la población beneficiaria a postularse o a elegir a las personas </w:t>
      </w:r>
      <w:r w:rsidRPr="00975672">
        <w:rPr>
          <w:rFonts w:ascii="Arial" w:hAnsi="Arial" w:cs="Arial"/>
          <w:sz w:val="24"/>
          <w:szCs w:val="24"/>
        </w:rPr>
        <w:t>que</w:t>
      </w:r>
      <w:r>
        <w:rPr>
          <w:rFonts w:ascii="Arial" w:hAnsi="Arial" w:cs="Arial"/>
          <w:sz w:val="24"/>
          <w:szCs w:val="24"/>
        </w:rPr>
        <w:t xml:space="preserve"> integrará</w:t>
      </w:r>
      <w:r w:rsidRPr="00975672">
        <w:rPr>
          <w:rFonts w:ascii="Arial" w:hAnsi="Arial" w:cs="Arial"/>
          <w:sz w:val="24"/>
          <w:szCs w:val="24"/>
        </w:rPr>
        <w:t>n el Comité de Contraloría Social.</w:t>
      </w:r>
    </w:p>
    <w:p w14:paraId="18F86686" w14:textId="77777777" w:rsidR="00CB32B8" w:rsidRPr="00975672" w:rsidRDefault="00CB32B8" w:rsidP="00CB32B8">
      <w:pPr>
        <w:pStyle w:val="Sinespaciado"/>
        <w:jc w:val="both"/>
        <w:rPr>
          <w:rFonts w:ascii="Arial" w:hAnsi="Arial" w:cs="Arial"/>
          <w:sz w:val="24"/>
          <w:szCs w:val="24"/>
        </w:rPr>
      </w:pPr>
    </w:p>
    <w:p w14:paraId="0C81EB5D" w14:textId="77777777" w:rsidR="00CB32B8" w:rsidRPr="003422B4" w:rsidRDefault="00CB32B8" w:rsidP="00CB32B8">
      <w:pPr>
        <w:pStyle w:val="Sinespaciado"/>
        <w:numPr>
          <w:ilvl w:val="0"/>
          <w:numId w:val="27"/>
        </w:numPr>
        <w:ind w:left="1276" w:hanging="567"/>
        <w:jc w:val="both"/>
        <w:rPr>
          <w:rFonts w:ascii="Arial" w:hAnsi="Arial" w:cs="Arial"/>
          <w:sz w:val="24"/>
          <w:szCs w:val="24"/>
        </w:rPr>
      </w:pPr>
      <w:r w:rsidRPr="003422B4">
        <w:rPr>
          <w:rFonts w:ascii="Arial" w:hAnsi="Arial" w:cs="Arial"/>
          <w:sz w:val="24"/>
          <w:szCs w:val="24"/>
        </w:rPr>
        <w:t>En caso de requerirse, iniciar y dar apoyo al proceso de votación para selección y constitución del Comité.</w:t>
      </w:r>
    </w:p>
    <w:p w14:paraId="6F2F099A" w14:textId="41CDC743" w:rsidR="00CB32B8" w:rsidRDefault="00CB32B8" w:rsidP="00CB32B8">
      <w:pPr>
        <w:pStyle w:val="Sinespaciado"/>
        <w:numPr>
          <w:ilvl w:val="0"/>
          <w:numId w:val="27"/>
        </w:numPr>
        <w:ind w:left="1276" w:hanging="567"/>
        <w:jc w:val="both"/>
        <w:rPr>
          <w:rFonts w:ascii="Arial" w:hAnsi="Arial" w:cs="Arial"/>
          <w:sz w:val="24"/>
          <w:szCs w:val="24"/>
        </w:rPr>
      </w:pPr>
      <w:r w:rsidRPr="00975672">
        <w:rPr>
          <w:rFonts w:ascii="Arial" w:hAnsi="Arial" w:cs="Arial"/>
          <w:sz w:val="24"/>
          <w:szCs w:val="24"/>
        </w:rPr>
        <w:t xml:space="preserve">Formalizar la constitución del Comité de Contraloría Social, mediante el Acta de </w:t>
      </w:r>
      <w:r w:rsidRPr="0094730D">
        <w:rPr>
          <w:rFonts w:ascii="Arial" w:hAnsi="Arial" w:cs="Arial"/>
          <w:sz w:val="24"/>
          <w:szCs w:val="24"/>
        </w:rPr>
        <w:t>constitución (Anexo 1). Con</w:t>
      </w:r>
      <w:r>
        <w:rPr>
          <w:rFonts w:ascii="Arial" w:hAnsi="Arial" w:cs="Arial"/>
          <w:sz w:val="24"/>
          <w:szCs w:val="24"/>
        </w:rPr>
        <w:t xml:space="preserve"> la finalidad de facilitar el registro de los </w:t>
      </w:r>
      <w:r w:rsidRPr="00975672">
        <w:rPr>
          <w:rFonts w:ascii="Arial" w:hAnsi="Arial" w:cs="Arial"/>
          <w:sz w:val="24"/>
          <w:szCs w:val="24"/>
        </w:rPr>
        <w:t>Comités,</w:t>
      </w:r>
      <w:r>
        <w:rPr>
          <w:rFonts w:ascii="Arial" w:hAnsi="Arial" w:cs="Arial"/>
          <w:sz w:val="24"/>
          <w:szCs w:val="24"/>
        </w:rPr>
        <w:t xml:space="preserve"> dicha Acta considera lo siguiente: nombre oficial del programa federal, ejercicio fiscal correspondiente, fecha de constitución del Comité de </w:t>
      </w:r>
      <w:r w:rsidRPr="00975672">
        <w:rPr>
          <w:rFonts w:ascii="Arial" w:hAnsi="Arial" w:cs="Arial"/>
          <w:sz w:val="24"/>
          <w:szCs w:val="24"/>
        </w:rPr>
        <w:t>Contralor</w:t>
      </w:r>
      <w:r>
        <w:rPr>
          <w:rFonts w:ascii="Arial" w:hAnsi="Arial" w:cs="Arial"/>
          <w:sz w:val="24"/>
          <w:szCs w:val="24"/>
        </w:rPr>
        <w:t xml:space="preserve">ía Social, nombre del comité, </w:t>
      </w:r>
      <w:r w:rsidRPr="00975672">
        <w:rPr>
          <w:rFonts w:ascii="Arial" w:hAnsi="Arial" w:cs="Arial"/>
          <w:sz w:val="24"/>
          <w:szCs w:val="24"/>
        </w:rPr>
        <w:t>circunsc</w:t>
      </w:r>
      <w:r>
        <w:rPr>
          <w:rFonts w:ascii="Arial" w:hAnsi="Arial" w:cs="Arial"/>
          <w:sz w:val="24"/>
          <w:szCs w:val="24"/>
        </w:rPr>
        <w:t xml:space="preserve">ripción a la que representa el comité, nombre de las personas beneficiarias que acordaron la constitución del comité, datos de identificación de cada persona elegida como integrante del </w:t>
      </w:r>
      <w:r w:rsidRPr="00975672">
        <w:rPr>
          <w:rFonts w:ascii="Arial" w:hAnsi="Arial" w:cs="Arial"/>
          <w:sz w:val="24"/>
          <w:szCs w:val="24"/>
        </w:rPr>
        <w:t xml:space="preserve">comité, </w:t>
      </w:r>
      <w:r>
        <w:rPr>
          <w:rFonts w:ascii="Arial" w:hAnsi="Arial" w:cs="Arial"/>
          <w:sz w:val="24"/>
          <w:szCs w:val="24"/>
        </w:rPr>
        <w:t xml:space="preserve">domicilio legal </w:t>
      </w:r>
      <w:r w:rsidRPr="00975672">
        <w:rPr>
          <w:rFonts w:ascii="Arial" w:hAnsi="Arial" w:cs="Arial"/>
          <w:sz w:val="24"/>
          <w:szCs w:val="24"/>
        </w:rPr>
        <w:t xml:space="preserve">donde se constituye el comité, así como </w:t>
      </w:r>
      <w:r>
        <w:rPr>
          <w:rFonts w:ascii="Arial" w:hAnsi="Arial" w:cs="Arial"/>
          <w:sz w:val="24"/>
          <w:szCs w:val="24"/>
        </w:rPr>
        <w:t xml:space="preserve">los mecanismos e instrumentos </w:t>
      </w:r>
      <w:r w:rsidRPr="00975672">
        <w:rPr>
          <w:rFonts w:ascii="Arial" w:hAnsi="Arial" w:cs="Arial"/>
          <w:sz w:val="24"/>
          <w:szCs w:val="24"/>
        </w:rPr>
        <w:t>que se utili</w:t>
      </w:r>
      <w:r>
        <w:rPr>
          <w:rFonts w:ascii="Arial" w:hAnsi="Arial" w:cs="Arial"/>
          <w:sz w:val="24"/>
          <w:szCs w:val="24"/>
        </w:rPr>
        <w:t xml:space="preserve">zarán para el ejercicio de sus funciones, indicar si la integración del comité se realizó de manera equitativa entre hombres y mujeres, y </w:t>
      </w:r>
      <w:r w:rsidRPr="00975672">
        <w:rPr>
          <w:rFonts w:ascii="Arial" w:hAnsi="Arial" w:cs="Arial"/>
          <w:sz w:val="24"/>
          <w:szCs w:val="24"/>
        </w:rPr>
        <w:t>a</w:t>
      </w:r>
      <w:r w:rsidR="004A4F3D">
        <w:rPr>
          <w:rFonts w:ascii="Arial" w:hAnsi="Arial" w:cs="Arial"/>
          <w:sz w:val="24"/>
          <w:szCs w:val="24"/>
        </w:rPr>
        <w:t>nexar</w:t>
      </w:r>
      <w:r>
        <w:rPr>
          <w:rFonts w:ascii="Arial" w:hAnsi="Arial" w:cs="Arial"/>
          <w:sz w:val="24"/>
          <w:szCs w:val="24"/>
        </w:rPr>
        <w:t xml:space="preserve"> la </w:t>
      </w:r>
      <w:r w:rsidRPr="00975672">
        <w:rPr>
          <w:rFonts w:ascii="Arial" w:hAnsi="Arial" w:cs="Arial"/>
          <w:sz w:val="24"/>
          <w:szCs w:val="24"/>
        </w:rPr>
        <w:t>documentación que acredite la ca</w:t>
      </w:r>
      <w:r>
        <w:rPr>
          <w:rFonts w:ascii="Arial" w:hAnsi="Arial" w:cs="Arial"/>
          <w:sz w:val="24"/>
          <w:szCs w:val="24"/>
        </w:rPr>
        <w:t xml:space="preserve">lidad de persona beneficiaria. Con base en lo establecido en este apartado, el nombre del Comité se determinará con la </w:t>
      </w:r>
      <w:r w:rsidRPr="00975672">
        <w:rPr>
          <w:rFonts w:ascii="Arial" w:hAnsi="Arial" w:cs="Arial"/>
          <w:sz w:val="24"/>
          <w:szCs w:val="24"/>
        </w:rPr>
        <w:t>siguiente nomenclatura:</w:t>
      </w:r>
    </w:p>
    <w:p w14:paraId="7A904956" w14:textId="77777777" w:rsidR="00CB32B8" w:rsidRDefault="00CB32B8" w:rsidP="00CB32B8">
      <w:pPr>
        <w:pStyle w:val="Sinespaciado"/>
        <w:jc w:val="both"/>
        <w:rPr>
          <w:rFonts w:ascii="Arial" w:hAnsi="Arial" w:cs="Arial"/>
          <w:sz w:val="24"/>
          <w:szCs w:val="24"/>
        </w:rPr>
      </w:pPr>
    </w:p>
    <w:p w14:paraId="4F90FC8D" w14:textId="0B50C6DA" w:rsidR="00910C49" w:rsidRPr="004A4F3D" w:rsidRDefault="00047DBB" w:rsidP="0094730D">
      <w:pPr>
        <w:pStyle w:val="Sinespaciado"/>
        <w:jc w:val="center"/>
        <w:rPr>
          <w:rFonts w:ascii="Arial" w:hAnsi="Arial" w:cs="Arial"/>
          <w:b/>
          <w:sz w:val="24"/>
          <w:szCs w:val="24"/>
        </w:rPr>
      </w:pPr>
      <w:r w:rsidRPr="004A4F3D">
        <w:rPr>
          <w:rFonts w:ascii="Arial" w:hAnsi="Arial" w:cs="Arial"/>
          <w:b/>
          <w:sz w:val="24"/>
          <w:szCs w:val="24"/>
        </w:rPr>
        <w:t>2021 PE-TRCRC</w:t>
      </w:r>
      <w:r w:rsidR="00910C49" w:rsidRPr="004A4F3D">
        <w:rPr>
          <w:rFonts w:ascii="Arial" w:hAnsi="Arial" w:cs="Arial"/>
          <w:b/>
          <w:sz w:val="24"/>
          <w:szCs w:val="24"/>
        </w:rPr>
        <w:t>-MORELOS</w:t>
      </w:r>
    </w:p>
    <w:p w14:paraId="069FB89A" w14:textId="77777777" w:rsidR="00910C49" w:rsidRDefault="00910C49" w:rsidP="00CB32B8">
      <w:pPr>
        <w:pStyle w:val="Sinespaciado"/>
        <w:jc w:val="both"/>
        <w:rPr>
          <w:rFonts w:ascii="Arial" w:hAnsi="Arial" w:cs="Arial"/>
          <w:sz w:val="24"/>
          <w:szCs w:val="24"/>
          <w:highlight w:val="yellow"/>
        </w:rPr>
      </w:pPr>
    </w:p>
    <w:p w14:paraId="7C2066B2" w14:textId="2D21BB68" w:rsidR="00CB32B8" w:rsidRDefault="00CB32B8" w:rsidP="00CB32B8">
      <w:pPr>
        <w:pStyle w:val="Sinespaciado"/>
        <w:numPr>
          <w:ilvl w:val="0"/>
          <w:numId w:val="24"/>
        </w:numPr>
        <w:jc w:val="both"/>
        <w:rPr>
          <w:rFonts w:ascii="Arial" w:hAnsi="Arial" w:cs="Arial"/>
          <w:sz w:val="24"/>
          <w:szCs w:val="24"/>
        </w:rPr>
      </w:pPr>
      <w:r>
        <w:rPr>
          <w:rFonts w:ascii="Arial" w:hAnsi="Arial" w:cs="Arial"/>
          <w:sz w:val="24"/>
          <w:szCs w:val="24"/>
        </w:rPr>
        <w:t xml:space="preserve">Estipular en el </w:t>
      </w:r>
      <w:r w:rsidRPr="00975672">
        <w:rPr>
          <w:rFonts w:ascii="Arial" w:hAnsi="Arial" w:cs="Arial"/>
          <w:sz w:val="24"/>
          <w:szCs w:val="24"/>
        </w:rPr>
        <w:t xml:space="preserve">formato </w:t>
      </w:r>
      <w:r>
        <w:rPr>
          <w:rFonts w:ascii="Arial" w:hAnsi="Arial" w:cs="Arial"/>
          <w:sz w:val="24"/>
          <w:szCs w:val="24"/>
        </w:rPr>
        <w:t>Acta de constitución</w:t>
      </w:r>
      <w:r w:rsidR="002766F6">
        <w:rPr>
          <w:rFonts w:ascii="Arial" w:hAnsi="Arial" w:cs="Arial"/>
          <w:sz w:val="24"/>
          <w:szCs w:val="24"/>
        </w:rPr>
        <w:t>,</w:t>
      </w:r>
      <w:r>
        <w:rPr>
          <w:rFonts w:ascii="Arial" w:hAnsi="Arial" w:cs="Arial"/>
          <w:sz w:val="24"/>
          <w:szCs w:val="24"/>
        </w:rPr>
        <w:t xml:space="preserve"> que las personas integrantes lo asumen como escrito libre para solicitar su registro ante el </w:t>
      </w:r>
      <w:r w:rsidRPr="00975672">
        <w:rPr>
          <w:rFonts w:ascii="Arial" w:hAnsi="Arial" w:cs="Arial"/>
          <w:sz w:val="24"/>
          <w:szCs w:val="24"/>
        </w:rPr>
        <w:t>programa.</w:t>
      </w:r>
    </w:p>
    <w:p w14:paraId="0210AECF" w14:textId="77777777" w:rsidR="00CB32B8" w:rsidRDefault="00CB32B8" w:rsidP="00CB32B8">
      <w:pPr>
        <w:pStyle w:val="Sinespaciado"/>
        <w:ind w:left="720"/>
        <w:jc w:val="both"/>
        <w:rPr>
          <w:rFonts w:ascii="Arial" w:hAnsi="Arial" w:cs="Arial"/>
          <w:sz w:val="24"/>
          <w:szCs w:val="24"/>
        </w:rPr>
      </w:pPr>
    </w:p>
    <w:p w14:paraId="550EDD4A" w14:textId="77777777" w:rsidR="00CB32B8" w:rsidRDefault="00CB32B8" w:rsidP="00CB32B8">
      <w:pPr>
        <w:pStyle w:val="Sinespaciado"/>
        <w:numPr>
          <w:ilvl w:val="0"/>
          <w:numId w:val="24"/>
        </w:numPr>
        <w:jc w:val="both"/>
        <w:rPr>
          <w:rFonts w:ascii="Arial" w:hAnsi="Arial" w:cs="Arial"/>
          <w:sz w:val="24"/>
          <w:szCs w:val="24"/>
        </w:rPr>
      </w:pPr>
      <w:r w:rsidRPr="003C7808">
        <w:rPr>
          <w:rFonts w:ascii="Arial" w:hAnsi="Arial" w:cs="Arial"/>
          <w:sz w:val="24"/>
          <w:szCs w:val="24"/>
        </w:rPr>
        <w:t>En el Acta de constitución se deberá considerar un punto en el cual se establezca el Programa de Trabajo del Comité, en donde se acuerden las fechas y lugares sedes para sesionar, procurando al menos dos reuniones adicionales a la constitución del Comité.</w:t>
      </w:r>
    </w:p>
    <w:p w14:paraId="364C5287" w14:textId="77777777" w:rsidR="00CB32B8" w:rsidRDefault="00CB32B8" w:rsidP="00CB32B8">
      <w:pPr>
        <w:pStyle w:val="Prrafodelista"/>
        <w:rPr>
          <w:rFonts w:ascii="Arial" w:hAnsi="Arial" w:cs="Arial"/>
        </w:rPr>
      </w:pPr>
    </w:p>
    <w:p w14:paraId="2906CC14" w14:textId="77777777" w:rsidR="00CB32B8" w:rsidRDefault="00CB32B8" w:rsidP="00CB32B8">
      <w:pPr>
        <w:pStyle w:val="Sinespaciado"/>
        <w:numPr>
          <w:ilvl w:val="0"/>
          <w:numId w:val="24"/>
        </w:numPr>
        <w:jc w:val="both"/>
        <w:rPr>
          <w:rFonts w:ascii="Arial" w:hAnsi="Arial" w:cs="Arial"/>
          <w:sz w:val="24"/>
          <w:szCs w:val="24"/>
        </w:rPr>
      </w:pPr>
      <w:r w:rsidRPr="003C7808">
        <w:rPr>
          <w:rFonts w:ascii="Arial" w:hAnsi="Arial" w:cs="Arial"/>
          <w:sz w:val="24"/>
          <w:szCs w:val="24"/>
        </w:rPr>
        <w:t>Apoyar y asesorar en el llenado y recolección de firmas del Acta de Constitución, que constate la integración de Comité de Contraloría Social.</w:t>
      </w:r>
    </w:p>
    <w:p w14:paraId="04CFD63D" w14:textId="77777777" w:rsidR="00CB32B8" w:rsidRDefault="00CB32B8" w:rsidP="00CB32B8">
      <w:pPr>
        <w:pStyle w:val="Prrafodelista"/>
        <w:rPr>
          <w:rFonts w:ascii="Arial" w:hAnsi="Arial" w:cs="Arial"/>
        </w:rPr>
      </w:pPr>
    </w:p>
    <w:p w14:paraId="345A93C4" w14:textId="33BE63AE" w:rsidR="00CB32B8" w:rsidRDefault="00CB32B8" w:rsidP="00CB32B8">
      <w:pPr>
        <w:pStyle w:val="Sinespaciado"/>
        <w:numPr>
          <w:ilvl w:val="0"/>
          <w:numId w:val="24"/>
        </w:numPr>
        <w:jc w:val="both"/>
        <w:rPr>
          <w:rFonts w:ascii="Arial" w:hAnsi="Arial" w:cs="Arial"/>
          <w:sz w:val="24"/>
          <w:szCs w:val="24"/>
        </w:rPr>
      </w:pPr>
      <w:r w:rsidRPr="003C7808">
        <w:rPr>
          <w:rFonts w:ascii="Arial" w:hAnsi="Arial" w:cs="Arial"/>
          <w:sz w:val="24"/>
          <w:szCs w:val="24"/>
        </w:rPr>
        <w:t>Tomar nota de la solicitud de registro recibida y verificar que las personas integrantes del Comité de Contraloría Social, tengan la calidad de personas beneficiarias (con recurso asignado), conforme al padrón correspondiente (listado de beneficiarios). En el caso de que alguna persona integrante del Comité de Contraloría Social no tenga el carácter de persona beneficiaria, deberá informarlo al propio Comité, a efecto de que la Instancia Ejecutora a través de su representante realice las aclaraciones conducentes, o se elija a una nueva persona integrante. Si es el caso, se deberá formular una nueva solicitud de registro.</w:t>
      </w:r>
    </w:p>
    <w:p w14:paraId="11E3831F" w14:textId="77777777" w:rsidR="00CB32B8" w:rsidRDefault="00CB32B8" w:rsidP="00CB32B8">
      <w:pPr>
        <w:pStyle w:val="Prrafodelista"/>
        <w:rPr>
          <w:rFonts w:ascii="Arial" w:hAnsi="Arial" w:cs="Arial"/>
        </w:rPr>
      </w:pPr>
    </w:p>
    <w:p w14:paraId="602A0996" w14:textId="77777777" w:rsidR="00CB32B8" w:rsidRPr="003C7808" w:rsidRDefault="00CB32B8" w:rsidP="00CB32B8">
      <w:pPr>
        <w:pStyle w:val="Sinespaciado"/>
        <w:numPr>
          <w:ilvl w:val="0"/>
          <w:numId w:val="24"/>
        </w:numPr>
        <w:jc w:val="both"/>
        <w:rPr>
          <w:rFonts w:ascii="Arial" w:hAnsi="Arial" w:cs="Arial"/>
          <w:sz w:val="24"/>
          <w:szCs w:val="24"/>
        </w:rPr>
      </w:pPr>
      <w:r w:rsidRPr="003C7808">
        <w:rPr>
          <w:rFonts w:ascii="Arial" w:hAnsi="Arial" w:cs="Arial"/>
          <w:sz w:val="24"/>
          <w:szCs w:val="24"/>
        </w:rPr>
        <w:lastRenderedPageBreak/>
        <w:t xml:space="preserve">Registrar al Comité en el Sistema Informático de Contraloría Social (SICS), a partir de la información proporcionada: el registro deberá realizarse </w:t>
      </w:r>
      <w:r w:rsidRPr="003C7808">
        <w:rPr>
          <w:rFonts w:ascii="Arial" w:hAnsi="Arial" w:cs="Arial"/>
          <w:b/>
          <w:sz w:val="24"/>
          <w:szCs w:val="24"/>
        </w:rPr>
        <w:t>dentro de un plazo no mayor a quince días hábiles contados a partir de la fecha de constitución del Comité</w:t>
      </w:r>
      <w:r w:rsidRPr="003C7808">
        <w:rPr>
          <w:rFonts w:ascii="Arial" w:hAnsi="Arial" w:cs="Arial"/>
          <w:sz w:val="24"/>
          <w:szCs w:val="24"/>
        </w:rPr>
        <w:t xml:space="preserve">, y hacer entrega de la </w:t>
      </w:r>
      <w:r w:rsidRPr="003C7808">
        <w:rPr>
          <w:rFonts w:ascii="Arial" w:hAnsi="Arial" w:cs="Arial"/>
          <w:b/>
          <w:sz w:val="24"/>
          <w:szCs w:val="24"/>
        </w:rPr>
        <w:t>constancia de registro</w:t>
      </w:r>
      <w:r w:rsidRPr="003C7808">
        <w:rPr>
          <w:rFonts w:ascii="Arial" w:hAnsi="Arial" w:cs="Arial"/>
          <w:sz w:val="24"/>
          <w:szCs w:val="24"/>
        </w:rPr>
        <w:t>.</w:t>
      </w:r>
    </w:p>
    <w:p w14:paraId="47BEAAB7" w14:textId="77777777" w:rsidR="00CB32B8" w:rsidRDefault="00CB32B8" w:rsidP="00CB32B8">
      <w:pPr>
        <w:pStyle w:val="Sinespaciado"/>
        <w:jc w:val="both"/>
        <w:rPr>
          <w:rFonts w:ascii="Arial" w:hAnsi="Arial" w:cs="Arial"/>
          <w:sz w:val="24"/>
          <w:szCs w:val="24"/>
        </w:rPr>
      </w:pPr>
    </w:p>
    <w:p w14:paraId="78A8058B" w14:textId="5F405575" w:rsidR="00CB32B8" w:rsidRDefault="00CB32B8" w:rsidP="00CB32B8">
      <w:pPr>
        <w:pStyle w:val="Sinespaciado"/>
        <w:jc w:val="both"/>
        <w:rPr>
          <w:rFonts w:ascii="Arial" w:hAnsi="Arial" w:cs="Arial"/>
          <w:sz w:val="24"/>
          <w:szCs w:val="24"/>
        </w:rPr>
      </w:pPr>
      <w:r>
        <w:rPr>
          <w:rFonts w:ascii="Arial" w:hAnsi="Arial" w:cs="Arial"/>
          <w:sz w:val="24"/>
          <w:szCs w:val="24"/>
        </w:rPr>
        <w:t>Una vez constituido el Comité de Contraloría Social, la Instancia Ejecutora</w:t>
      </w:r>
      <w:r w:rsidRPr="00975672">
        <w:rPr>
          <w:rFonts w:ascii="Arial" w:hAnsi="Arial" w:cs="Arial"/>
          <w:sz w:val="24"/>
          <w:szCs w:val="24"/>
        </w:rPr>
        <w:t xml:space="preserve"> p</w:t>
      </w:r>
      <w:r>
        <w:rPr>
          <w:rFonts w:ascii="Arial" w:hAnsi="Arial" w:cs="Arial"/>
          <w:sz w:val="24"/>
          <w:szCs w:val="24"/>
        </w:rPr>
        <w:t>roporcionará a su Comité la información sobre la operación del concepto</w:t>
      </w:r>
      <w:r w:rsidRPr="00975672">
        <w:rPr>
          <w:rFonts w:ascii="Arial" w:hAnsi="Arial" w:cs="Arial"/>
          <w:sz w:val="24"/>
          <w:szCs w:val="24"/>
        </w:rPr>
        <w:t xml:space="preserve"> </w:t>
      </w:r>
      <w:r>
        <w:rPr>
          <w:rFonts w:ascii="Arial" w:hAnsi="Arial" w:cs="Arial"/>
          <w:sz w:val="24"/>
          <w:szCs w:val="24"/>
        </w:rPr>
        <w:t>de apoyo de</w:t>
      </w:r>
      <w:r w:rsidRPr="00975672">
        <w:rPr>
          <w:rFonts w:ascii="Arial" w:hAnsi="Arial" w:cs="Arial"/>
          <w:sz w:val="24"/>
          <w:szCs w:val="24"/>
        </w:rPr>
        <w:t>l</w:t>
      </w:r>
      <w:r w:rsidR="009F6C91">
        <w:rPr>
          <w:rFonts w:ascii="Arial" w:hAnsi="Arial" w:cs="Arial"/>
          <w:sz w:val="24"/>
          <w:szCs w:val="24"/>
        </w:rPr>
        <w:t xml:space="preserve"> “Proyecto Estratégico </w:t>
      </w:r>
      <w:r w:rsidRPr="001A332A">
        <w:rPr>
          <w:rFonts w:ascii="Arial" w:hAnsi="Arial" w:cs="Arial"/>
          <w:sz w:val="24"/>
          <w:szCs w:val="24"/>
        </w:rPr>
        <w:t>Tecnificación del Riego en la Cuenca del Río Cuautla</w:t>
      </w:r>
      <w:r>
        <w:rPr>
          <w:rFonts w:ascii="Arial" w:hAnsi="Arial" w:cs="Arial"/>
          <w:sz w:val="24"/>
          <w:szCs w:val="24"/>
        </w:rPr>
        <w:t>”</w:t>
      </w:r>
      <w:r w:rsidRPr="00975672">
        <w:rPr>
          <w:rFonts w:ascii="Arial" w:hAnsi="Arial" w:cs="Arial"/>
          <w:sz w:val="24"/>
          <w:szCs w:val="24"/>
        </w:rPr>
        <w:t>, así como la relativa al ejercicio de sus actividades.</w:t>
      </w:r>
    </w:p>
    <w:p w14:paraId="60E9A83F" w14:textId="77777777" w:rsidR="00CB32B8" w:rsidRPr="00975672" w:rsidRDefault="00CB32B8" w:rsidP="00CB32B8">
      <w:pPr>
        <w:pStyle w:val="Sinespaciado"/>
        <w:jc w:val="both"/>
        <w:rPr>
          <w:rFonts w:ascii="Arial" w:hAnsi="Arial" w:cs="Arial"/>
          <w:sz w:val="24"/>
          <w:szCs w:val="24"/>
        </w:rPr>
      </w:pPr>
    </w:p>
    <w:p w14:paraId="7EE85160" w14:textId="77777777" w:rsidR="00CB32B8" w:rsidRDefault="00CB32B8" w:rsidP="00CB32B8">
      <w:pPr>
        <w:pStyle w:val="Sinespaciado"/>
        <w:jc w:val="both"/>
        <w:rPr>
          <w:rFonts w:ascii="Arial" w:hAnsi="Arial" w:cs="Arial"/>
          <w:sz w:val="24"/>
          <w:szCs w:val="24"/>
        </w:rPr>
      </w:pPr>
      <w:r>
        <w:rPr>
          <w:rFonts w:ascii="Arial" w:hAnsi="Arial" w:cs="Arial"/>
          <w:sz w:val="24"/>
          <w:szCs w:val="24"/>
        </w:rPr>
        <w:t>Por otro lado, la Instancia Normativa con apoyo de la Instancia Ejecutora</w:t>
      </w:r>
      <w:r w:rsidRPr="00975672">
        <w:rPr>
          <w:rFonts w:ascii="Arial" w:hAnsi="Arial" w:cs="Arial"/>
          <w:sz w:val="24"/>
          <w:szCs w:val="24"/>
        </w:rPr>
        <w:t>, recopilará</w:t>
      </w:r>
      <w:r>
        <w:rPr>
          <w:rFonts w:ascii="Arial" w:hAnsi="Arial" w:cs="Arial"/>
          <w:sz w:val="24"/>
          <w:szCs w:val="24"/>
        </w:rPr>
        <w:t xml:space="preserve"> </w:t>
      </w:r>
      <w:r w:rsidRPr="00975672">
        <w:rPr>
          <w:rFonts w:ascii="Arial" w:hAnsi="Arial" w:cs="Arial"/>
          <w:sz w:val="24"/>
          <w:szCs w:val="24"/>
        </w:rPr>
        <w:t>los datos de contacto de</w:t>
      </w:r>
      <w:r>
        <w:rPr>
          <w:rFonts w:ascii="Arial" w:hAnsi="Arial" w:cs="Arial"/>
          <w:sz w:val="24"/>
          <w:szCs w:val="24"/>
        </w:rPr>
        <w:t>l</w:t>
      </w:r>
      <w:r w:rsidRPr="00975672">
        <w:rPr>
          <w:rFonts w:ascii="Arial" w:hAnsi="Arial" w:cs="Arial"/>
          <w:sz w:val="24"/>
          <w:szCs w:val="24"/>
        </w:rPr>
        <w:t xml:space="preserve"> </w:t>
      </w:r>
      <w:r>
        <w:rPr>
          <w:rFonts w:ascii="Arial" w:hAnsi="Arial" w:cs="Arial"/>
          <w:sz w:val="24"/>
          <w:szCs w:val="24"/>
        </w:rPr>
        <w:t>Representante</w:t>
      </w:r>
      <w:r w:rsidRPr="00975672">
        <w:rPr>
          <w:rFonts w:ascii="Arial" w:hAnsi="Arial" w:cs="Arial"/>
          <w:sz w:val="24"/>
          <w:szCs w:val="24"/>
        </w:rPr>
        <w:t xml:space="preserve"> del</w:t>
      </w:r>
      <w:r>
        <w:rPr>
          <w:rFonts w:ascii="Arial" w:hAnsi="Arial" w:cs="Arial"/>
          <w:sz w:val="24"/>
          <w:szCs w:val="24"/>
        </w:rPr>
        <w:t xml:space="preserve"> Comité</w:t>
      </w:r>
      <w:r w:rsidRPr="00975672">
        <w:rPr>
          <w:rFonts w:ascii="Arial" w:hAnsi="Arial" w:cs="Arial"/>
          <w:sz w:val="24"/>
          <w:szCs w:val="24"/>
        </w:rPr>
        <w:t xml:space="preserve"> e integrará un </w:t>
      </w:r>
      <w:r w:rsidRPr="00975672">
        <w:rPr>
          <w:rFonts w:ascii="Arial" w:hAnsi="Arial" w:cs="Arial"/>
          <w:b/>
          <w:sz w:val="24"/>
          <w:szCs w:val="24"/>
        </w:rPr>
        <w:t>“Directorio”</w:t>
      </w:r>
      <w:r>
        <w:rPr>
          <w:rFonts w:ascii="Arial" w:hAnsi="Arial" w:cs="Arial"/>
          <w:sz w:val="24"/>
          <w:szCs w:val="24"/>
        </w:rPr>
        <w:t>, el cual será remitido a la Coordinación General de Ciudadanización y Defensa de Ví</w:t>
      </w:r>
      <w:r w:rsidRPr="00975672">
        <w:rPr>
          <w:rFonts w:ascii="Arial" w:hAnsi="Arial" w:cs="Arial"/>
          <w:sz w:val="24"/>
          <w:szCs w:val="24"/>
        </w:rPr>
        <w:t>ctimas de la Corrupción de la Secretaría de la Función Pública.</w:t>
      </w:r>
    </w:p>
    <w:p w14:paraId="7D488594" w14:textId="77777777" w:rsidR="00CB32B8" w:rsidRDefault="00CB32B8" w:rsidP="00CB32B8">
      <w:pPr>
        <w:pStyle w:val="Sinespaciado"/>
        <w:jc w:val="both"/>
        <w:rPr>
          <w:rFonts w:ascii="Arial" w:hAnsi="Arial" w:cs="Arial"/>
          <w:sz w:val="24"/>
          <w:szCs w:val="24"/>
        </w:rPr>
      </w:pPr>
    </w:p>
    <w:p w14:paraId="623989E8" w14:textId="77777777" w:rsidR="00CB32B8" w:rsidRDefault="00CB32B8" w:rsidP="00CB32B8">
      <w:pPr>
        <w:pStyle w:val="Sinespaciado"/>
        <w:jc w:val="both"/>
        <w:rPr>
          <w:rFonts w:ascii="Arial" w:hAnsi="Arial" w:cs="Arial"/>
          <w:sz w:val="24"/>
          <w:szCs w:val="24"/>
        </w:rPr>
      </w:pPr>
    </w:p>
    <w:p w14:paraId="546C6EF5" w14:textId="77777777" w:rsidR="00CB32B8" w:rsidRPr="00975672" w:rsidRDefault="00CB32B8" w:rsidP="00CB32B8">
      <w:pPr>
        <w:pStyle w:val="Ttulo2"/>
        <w:numPr>
          <w:ilvl w:val="0"/>
          <w:numId w:val="20"/>
        </w:numPr>
        <w:ind w:left="567" w:hanging="567"/>
        <w:rPr>
          <w:rFonts w:ascii="Arial" w:hAnsi="Arial" w:cs="Arial"/>
          <w:b/>
          <w:color w:val="auto"/>
          <w:sz w:val="24"/>
          <w:szCs w:val="24"/>
        </w:rPr>
      </w:pPr>
      <w:bookmarkStart w:id="5" w:name="_Toc69597137"/>
      <w:r w:rsidRPr="00975672">
        <w:rPr>
          <w:rFonts w:ascii="Arial" w:hAnsi="Arial" w:cs="Arial"/>
          <w:b/>
          <w:color w:val="auto"/>
          <w:sz w:val="24"/>
          <w:szCs w:val="24"/>
        </w:rPr>
        <w:t>Sustitución de personas Integrantes del Comité de Contraloría Social</w:t>
      </w:r>
      <w:bookmarkEnd w:id="5"/>
    </w:p>
    <w:p w14:paraId="5EE99980" w14:textId="77777777" w:rsidR="00CB32B8" w:rsidRDefault="00CB32B8" w:rsidP="00CB32B8">
      <w:pPr>
        <w:pStyle w:val="Sinespaciado"/>
        <w:jc w:val="both"/>
        <w:rPr>
          <w:rFonts w:ascii="Arial" w:hAnsi="Arial" w:cs="Arial"/>
          <w:sz w:val="24"/>
          <w:szCs w:val="24"/>
        </w:rPr>
      </w:pPr>
    </w:p>
    <w:p w14:paraId="42B29DF0" w14:textId="77777777" w:rsidR="00CB32B8" w:rsidRDefault="00CB32B8" w:rsidP="00CB32B8">
      <w:pPr>
        <w:pStyle w:val="Sinespaciado"/>
        <w:jc w:val="both"/>
        <w:rPr>
          <w:rFonts w:ascii="Arial" w:hAnsi="Arial" w:cs="Arial"/>
          <w:sz w:val="24"/>
          <w:szCs w:val="24"/>
        </w:rPr>
      </w:pPr>
      <w:r w:rsidRPr="006871FE">
        <w:rPr>
          <w:rFonts w:ascii="Arial" w:hAnsi="Arial" w:cs="Arial"/>
          <w:sz w:val="24"/>
          <w:szCs w:val="24"/>
        </w:rPr>
        <w:t xml:space="preserve">Con </w:t>
      </w:r>
      <w:r>
        <w:rPr>
          <w:rFonts w:ascii="Arial" w:hAnsi="Arial" w:cs="Arial"/>
          <w:sz w:val="24"/>
          <w:szCs w:val="24"/>
        </w:rPr>
        <w:t xml:space="preserve">el objetivo de mantener actualizada la información relativa a las </w:t>
      </w:r>
      <w:r w:rsidRPr="006871FE">
        <w:rPr>
          <w:rFonts w:ascii="Arial" w:hAnsi="Arial" w:cs="Arial"/>
          <w:sz w:val="24"/>
          <w:szCs w:val="24"/>
        </w:rPr>
        <w:t>personas</w:t>
      </w:r>
      <w:r>
        <w:rPr>
          <w:rFonts w:ascii="Arial" w:hAnsi="Arial" w:cs="Arial"/>
          <w:sz w:val="24"/>
          <w:szCs w:val="24"/>
        </w:rPr>
        <w:t xml:space="preserve"> integrantes que conforman el Comité, las personas miembros de éste deberán dar a </w:t>
      </w:r>
      <w:r w:rsidRPr="006871FE">
        <w:rPr>
          <w:rFonts w:ascii="Arial" w:hAnsi="Arial" w:cs="Arial"/>
          <w:sz w:val="24"/>
          <w:szCs w:val="24"/>
        </w:rPr>
        <w:t>conocer a la Instancia Ejecutora correspondiente cualquier modificación</w:t>
      </w:r>
      <w:r>
        <w:rPr>
          <w:rFonts w:ascii="Arial" w:hAnsi="Arial" w:cs="Arial"/>
          <w:sz w:val="24"/>
          <w:szCs w:val="24"/>
        </w:rPr>
        <w:t xml:space="preserve"> y, en su caso, la </w:t>
      </w:r>
      <w:r w:rsidRPr="006871FE">
        <w:rPr>
          <w:rFonts w:ascii="Arial" w:hAnsi="Arial" w:cs="Arial"/>
          <w:sz w:val="24"/>
          <w:szCs w:val="24"/>
        </w:rPr>
        <w:t>sustitución de alguno de las personas integrantes mediante un escrito.</w:t>
      </w:r>
    </w:p>
    <w:p w14:paraId="5961E33E" w14:textId="77777777" w:rsidR="00CB32B8" w:rsidRDefault="00CB32B8" w:rsidP="00CB32B8">
      <w:pPr>
        <w:pStyle w:val="Sinespaciado"/>
        <w:jc w:val="both"/>
        <w:rPr>
          <w:rFonts w:ascii="Arial" w:hAnsi="Arial" w:cs="Arial"/>
          <w:sz w:val="24"/>
          <w:szCs w:val="24"/>
        </w:rPr>
      </w:pPr>
    </w:p>
    <w:p w14:paraId="1B57A04F" w14:textId="77777777" w:rsidR="00CB32B8" w:rsidRDefault="00CB32B8" w:rsidP="00CB32B8">
      <w:pPr>
        <w:pStyle w:val="Sinespaciado"/>
        <w:jc w:val="both"/>
        <w:rPr>
          <w:rFonts w:ascii="Arial" w:hAnsi="Arial" w:cs="Arial"/>
          <w:sz w:val="24"/>
          <w:szCs w:val="24"/>
        </w:rPr>
      </w:pPr>
      <w:r w:rsidRPr="006871FE">
        <w:rPr>
          <w:rFonts w:ascii="Arial" w:hAnsi="Arial" w:cs="Arial"/>
          <w:sz w:val="24"/>
          <w:szCs w:val="24"/>
        </w:rPr>
        <w:t>Las causas por las que se pierde la calidad de integrante del Comité de Contraloría Social son:</w:t>
      </w:r>
    </w:p>
    <w:p w14:paraId="0BADC7ED" w14:textId="77777777" w:rsidR="00CB32B8" w:rsidRDefault="00CB32B8" w:rsidP="00CB32B8">
      <w:pPr>
        <w:pStyle w:val="Sinespaciado"/>
        <w:jc w:val="both"/>
        <w:rPr>
          <w:rFonts w:ascii="Arial" w:hAnsi="Arial" w:cs="Arial"/>
          <w:sz w:val="24"/>
          <w:szCs w:val="24"/>
        </w:rPr>
      </w:pPr>
    </w:p>
    <w:p w14:paraId="24DB7EAE" w14:textId="77777777" w:rsidR="00CB32B8" w:rsidRPr="00050A6A" w:rsidRDefault="00CB32B8" w:rsidP="00CB32B8">
      <w:pPr>
        <w:pStyle w:val="Sinespaciado"/>
        <w:numPr>
          <w:ilvl w:val="0"/>
          <w:numId w:val="30"/>
        </w:numPr>
        <w:jc w:val="both"/>
        <w:rPr>
          <w:rFonts w:ascii="Arial" w:hAnsi="Arial" w:cs="Arial"/>
          <w:sz w:val="24"/>
          <w:szCs w:val="24"/>
        </w:rPr>
      </w:pPr>
      <w:r w:rsidRPr="00050A6A">
        <w:rPr>
          <w:rFonts w:ascii="Arial" w:hAnsi="Arial" w:cs="Arial"/>
          <w:sz w:val="24"/>
          <w:szCs w:val="24"/>
        </w:rPr>
        <w:t>Separación voluntaria, mediante escrito dirigido a las personas que integran el Comité;</w:t>
      </w:r>
    </w:p>
    <w:p w14:paraId="139799CD" w14:textId="77777777" w:rsidR="00CB32B8" w:rsidRPr="006871FE" w:rsidRDefault="00CB32B8" w:rsidP="00CB32B8">
      <w:pPr>
        <w:pStyle w:val="Sinespaciado"/>
        <w:numPr>
          <w:ilvl w:val="0"/>
          <w:numId w:val="30"/>
        </w:numPr>
        <w:jc w:val="both"/>
        <w:rPr>
          <w:rFonts w:ascii="Arial" w:hAnsi="Arial" w:cs="Arial"/>
          <w:sz w:val="24"/>
          <w:szCs w:val="24"/>
        </w:rPr>
      </w:pPr>
      <w:r w:rsidRPr="006871FE">
        <w:rPr>
          <w:rFonts w:ascii="Arial" w:hAnsi="Arial" w:cs="Arial"/>
          <w:sz w:val="24"/>
          <w:szCs w:val="24"/>
        </w:rPr>
        <w:t>Acuerdo del Comité tomado por mayoría de votos;</w:t>
      </w:r>
    </w:p>
    <w:p w14:paraId="39F416FA" w14:textId="7CE399DA" w:rsidR="00CB32B8" w:rsidRDefault="00CB32B8" w:rsidP="00CB32B8">
      <w:pPr>
        <w:pStyle w:val="Sinespaciado"/>
        <w:numPr>
          <w:ilvl w:val="0"/>
          <w:numId w:val="30"/>
        </w:numPr>
        <w:jc w:val="both"/>
        <w:rPr>
          <w:rFonts w:ascii="Arial" w:hAnsi="Arial" w:cs="Arial"/>
          <w:sz w:val="24"/>
          <w:szCs w:val="24"/>
        </w:rPr>
      </w:pPr>
      <w:r w:rsidRPr="006871FE">
        <w:rPr>
          <w:rFonts w:ascii="Arial" w:hAnsi="Arial" w:cs="Arial"/>
          <w:sz w:val="24"/>
          <w:szCs w:val="24"/>
        </w:rPr>
        <w:t>Acuerdo de la mayoría de</w:t>
      </w:r>
      <w:r>
        <w:rPr>
          <w:rFonts w:ascii="Arial" w:hAnsi="Arial" w:cs="Arial"/>
          <w:sz w:val="24"/>
          <w:szCs w:val="24"/>
        </w:rPr>
        <w:t xml:space="preserve"> las personas beneficiarias del concepto</w:t>
      </w:r>
      <w:r w:rsidRPr="006871FE">
        <w:rPr>
          <w:rFonts w:ascii="Arial" w:hAnsi="Arial" w:cs="Arial"/>
          <w:sz w:val="24"/>
          <w:szCs w:val="24"/>
        </w:rPr>
        <w:t xml:space="preserve"> de apoyo </w:t>
      </w:r>
      <w:r>
        <w:rPr>
          <w:rFonts w:ascii="Arial" w:hAnsi="Arial" w:cs="Arial"/>
          <w:sz w:val="24"/>
          <w:szCs w:val="24"/>
        </w:rPr>
        <w:t>d</w:t>
      </w:r>
      <w:r w:rsidRPr="006871FE">
        <w:rPr>
          <w:rFonts w:ascii="Arial" w:hAnsi="Arial" w:cs="Arial"/>
          <w:sz w:val="24"/>
          <w:szCs w:val="24"/>
        </w:rPr>
        <w:t>el</w:t>
      </w:r>
      <w:r w:rsidR="009F6C91">
        <w:rPr>
          <w:rFonts w:ascii="Arial" w:hAnsi="Arial" w:cs="Arial"/>
          <w:sz w:val="24"/>
          <w:szCs w:val="24"/>
        </w:rPr>
        <w:t xml:space="preserve"> “Proyecto Estratégico </w:t>
      </w:r>
      <w:r w:rsidRPr="001A332A">
        <w:rPr>
          <w:rFonts w:ascii="Arial" w:hAnsi="Arial" w:cs="Arial"/>
          <w:sz w:val="24"/>
          <w:szCs w:val="24"/>
        </w:rPr>
        <w:t>Tecnificación del Riego en la Cuenca del Río Cuautla</w:t>
      </w:r>
      <w:r>
        <w:rPr>
          <w:rFonts w:ascii="Arial" w:hAnsi="Arial" w:cs="Arial"/>
          <w:sz w:val="24"/>
          <w:szCs w:val="24"/>
        </w:rPr>
        <w:t>”;</w:t>
      </w:r>
    </w:p>
    <w:p w14:paraId="642255ED" w14:textId="77777777" w:rsidR="00CB32B8" w:rsidRPr="006871FE" w:rsidRDefault="00CB32B8" w:rsidP="00CB32B8">
      <w:pPr>
        <w:pStyle w:val="Sinespaciado"/>
        <w:numPr>
          <w:ilvl w:val="0"/>
          <w:numId w:val="30"/>
        </w:numPr>
        <w:jc w:val="both"/>
        <w:rPr>
          <w:rFonts w:ascii="Arial" w:hAnsi="Arial" w:cs="Arial"/>
          <w:sz w:val="24"/>
          <w:szCs w:val="24"/>
        </w:rPr>
      </w:pPr>
      <w:r w:rsidRPr="006871FE">
        <w:rPr>
          <w:rFonts w:ascii="Arial" w:hAnsi="Arial" w:cs="Arial"/>
          <w:sz w:val="24"/>
          <w:szCs w:val="24"/>
        </w:rPr>
        <w:t>Pérdida del carácter de persona beneficiaria;</w:t>
      </w:r>
    </w:p>
    <w:p w14:paraId="14474E86" w14:textId="77777777" w:rsidR="00CB32B8" w:rsidRDefault="00CB32B8" w:rsidP="00CB32B8">
      <w:pPr>
        <w:pStyle w:val="Sinespaciado"/>
        <w:numPr>
          <w:ilvl w:val="0"/>
          <w:numId w:val="30"/>
        </w:numPr>
        <w:jc w:val="both"/>
        <w:rPr>
          <w:rFonts w:ascii="Arial" w:hAnsi="Arial" w:cs="Arial"/>
          <w:sz w:val="24"/>
          <w:szCs w:val="24"/>
        </w:rPr>
      </w:pPr>
      <w:r w:rsidRPr="006871FE">
        <w:rPr>
          <w:rFonts w:ascii="Arial" w:hAnsi="Arial" w:cs="Arial"/>
          <w:sz w:val="24"/>
          <w:szCs w:val="24"/>
        </w:rPr>
        <w:t>Muerte del integrante.</w:t>
      </w:r>
    </w:p>
    <w:p w14:paraId="0E9C33F7" w14:textId="77777777" w:rsidR="00CB32B8" w:rsidRDefault="00CB32B8" w:rsidP="00CB32B8">
      <w:pPr>
        <w:pStyle w:val="Sinespaciado"/>
        <w:jc w:val="both"/>
        <w:rPr>
          <w:rFonts w:ascii="Arial" w:hAnsi="Arial" w:cs="Arial"/>
          <w:sz w:val="24"/>
          <w:szCs w:val="24"/>
        </w:rPr>
      </w:pPr>
    </w:p>
    <w:p w14:paraId="19823092" w14:textId="727CE6BC" w:rsidR="00CB32B8" w:rsidRPr="006871FE" w:rsidRDefault="00CB32B8" w:rsidP="00CB32B8">
      <w:pPr>
        <w:pStyle w:val="Sinespaciado"/>
        <w:jc w:val="both"/>
        <w:rPr>
          <w:rFonts w:ascii="Arial" w:hAnsi="Arial" w:cs="Arial"/>
          <w:sz w:val="24"/>
          <w:szCs w:val="24"/>
        </w:rPr>
      </w:pPr>
      <w:r w:rsidRPr="006871FE">
        <w:rPr>
          <w:rFonts w:ascii="Arial" w:hAnsi="Arial" w:cs="Arial"/>
          <w:sz w:val="24"/>
          <w:szCs w:val="24"/>
        </w:rPr>
        <w:t>En los casos señalados, para sustitu</w:t>
      </w:r>
      <w:r>
        <w:rPr>
          <w:rFonts w:ascii="Arial" w:hAnsi="Arial" w:cs="Arial"/>
          <w:sz w:val="24"/>
          <w:szCs w:val="24"/>
        </w:rPr>
        <w:t xml:space="preserve">ir a una persona integrante, el Comité de Contraloría </w:t>
      </w:r>
      <w:r w:rsidRPr="006871FE">
        <w:rPr>
          <w:rFonts w:ascii="Arial" w:hAnsi="Arial" w:cs="Arial"/>
          <w:sz w:val="24"/>
          <w:szCs w:val="24"/>
        </w:rPr>
        <w:t>Social, en sesión de trabajo ordinaria o extraordinaria, des</w:t>
      </w:r>
      <w:r>
        <w:rPr>
          <w:rFonts w:ascii="Arial" w:hAnsi="Arial" w:cs="Arial"/>
          <w:sz w:val="24"/>
          <w:szCs w:val="24"/>
        </w:rPr>
        <w:t>ignará por mayoría de votos de entre las personas beneficiarias de</w:t>
      </w:r>
      <w:r w:rsidRPr="006871FE">
        <w:rPr>
          <w:rFonts w:ascii="Arial" w:hAnsi="Arial" w:cs="Arial"/>
          <w:sz w:val="24"/>
          <w:szCs w:val="24"/>
        </w:rPr>
        <w:t>l</w:t>
      </w:r>
      <w:r>
        <w:rPr>
          <w:rFonts w:ascii="Arial" w:hAnsi="Arial" w:cs="Arial"/>
          <w:sz w:val="24"/>
          <w:szCs w:val="24"/>
        </w:rPr>
        <w:t xml:space="preserve"> concepto de apoyo </w:t>
      </w:r>
      <w:r w:rsidRPr="006871FE">
        <w:rPr>
          <w:rFonts w:ascii="Arial" w:hAnsi="Arial" w:cs="Arial"/>
          <w:sz w:val="24"/>
          <w:szCs w:val="24"/>
        </w:rPr>
        <w:t>de</w:t>
      </w:r>
      <w:r w:rsidR="009F6C91">
        <w:rPr>
          <w:rFonts w:ascii="Arial" w:hAnsi="Arial" w:cs="Arial"/>
          <w:sz w:val="24"/>
          <w:szCs w:val="24"/>
        </w:rPr>
        <w:t xml:space="preserve">l “Proyecto Estratégico </w:t>
      </w:r>
      <w:r w:rsidRPr="001A332A">
        <w:rPr>
          <w:rFonts w:ascii="Arial" w:hAnsi="Arial" w:cs="Arial"/>
          <w:sz w:val="24"/>
          <w:szCs w:val="24"/>
        </w:rPr>
        <w:t>Tecnificación del Riego en la Cuenca del Río Cuautla</w:t>
      </w:r>
      <w:r>
        <w:rPr>
          <w:rFonts w:ascii="Arial" w:hAnsi="Arial" w:cs="Arial"/>
          <w:sz w:val="24"/>
          <w:szCs w:val="24"/>
        </w:rPr>
        <w:t xml:space="preserve">”; a la persona integrante que sustituye y lo hará del conocimiento a la Instancia Ejecutora mediante </w:t>
      </w:r>
      <w:r w:rsidRPr="00015432">
        <w:rPr>
          <w:rFonts w:ascii="Arial" w:hAnsi="Arial" w:cs="Arial"/>
          <w:b/>
          <w:sz w:val="24"/>
          <w:szCs w:val="24"/>
        </w:rPr>
        <w:t>Acta de Sustitución de Integrante (Anexo 3)</w:t>
      </w:r>
      <w:r w:rsidRPr="00015432">
        <w:rPr>
          <w:rFonts w:ascii="Arial" w:hAnsi="Arial" w:cs="Arial"/>
          <w:sz w:val="24"/>
          <w:szCs w:val="24"/>
        </w:rPr>
        <w:t>,</w:t>
      </w:r>
      <w:r>
        <w:rPr>
          <w:rFonts w:ascii="Arial" w:hAnsi="Arial" w:cs="Arial"/>
          <w:sz w:val="24"/>
          <w:szCs w:val="24"/>
        </w:rPr>
        <w:t xml:space="preserve"> para que ésta verifique </w:t>
      </w:r>
      <w:r w:rsidRPr="006871FE">
        <w:rPr>
          <w:rFonts w:ascii="Arial" w:hAnsi="Arial" w:cs="Arial"/>
          <w:sz w:val="24"/>
          <w:szCs w:val="24"/>
        </w:rPr>
        <w:t xml:space="preserve">su </w:t>
      </w:r>
    </w:p>
    <w:p w14:paraId="328E2077" w14:textId="77777777" w:rsidR="00CB32B8" w:rsidRDefault="00CB32B8" w:rsidP="00CB32B8">
      <w:pPr>
        <w:pStyle w:val="Sinespaciado"/>
        <w:jc w:val="both"/>
        <w:rPr>
          <w:rFonts w:ascii="Arial" w:hAnsi="Arial" w:cs="Arial"/>
          <w:sz w:val="24"/>
          <w:szCs w:val="24"/>
        </w:rPr>
      </w:pPr>
      <w:proofErr w:type="gramStart"/>
      <w:r>
        <w:rPr>
          <w:rFonts w:ascii="Arial" w:hAnsi="Arial" w:cs="Arial"/>
          <w:sz w:val="24"/>
          <w:szCs w:val="24"/>
        </w:rPr>
        <w:t>calidad</w:t>
      </w:r>
      <w:proofErr w:type="gramEnd"/>
      <w:r>
        <w:rPr>
          <w:rFonts w:ascii="Arial" w:hAnsi="Arial" w:cs="Arial"/>
          <w:sz w:val="24"/>
          <w:szCs w:val="24"/>
        </w:rPr>
        <w:t xml:space="preserve"> de persona beneficiaria y lo registre como miembro del Comité de Contraloría </w:t>
      </w:r>
      <w:r w:rsidRPr="006871FE">
        <w:rPr>
          <w:rFonts w:ascii="Arial" w:hAnsi="Arial" w:cs="Arial"/>
          <w:sz w:val="24"/>
          <w:szCs w:val="24"/>
        </w:rPr>
        <w:t xml:space="preserve">Social, </w:t>
      </w:r>
      <w:r>
        <w:rPr>
          <w:rFonts w:ascii="Arial" w:hAnsi="Arial" w:cs="Arial"/>
          <w:sz w:val="24"/>
          <w:szCs w:val="24"/>
        </w:rPr>
        <w:t xml:space="preserve">debiendo capturar los cambios respectivos en el Sistema </w:t>
      </w:r>
      <w:r>
        <w:rPr>
          <w:rFonts w:ascii="Arial" w:hAnsi="Arial" w:cs="Arial"/>
          <w:sz w:val="24"/>
          <w:szCs w:val="24"/>
        </w:rPr>
        <w:lastRenderedPageBreak/>
        <w:t xml:space="preserve">Informático (SICS) y </w:t>
      </w:r>
      <w:r w:rsidRPr="006871FE">
        <w:rPr>
          <w:rFonts w:ascii="Arial" w:hAnsi="Arial" w:cs="Arial"/>
          <w:b/>
          <w:sz w:val="24"/>
          <w:szCs w:val="24"/>
        </w:rPr>
        <w:t>expedir la constancia de registro actualizada</w:t>
      </w:r>
      <w:r w:rsidRPr="006871FE">
        <w:rPr>
          <w:rFonts w:ascii="Arial" w:hAnsi="Arial" w:cs="Arial"/>
          <w:sz w:val="24"/>
          <w:szCs w:val="24"/>
        </w:rPr>
        <w:t>, la cual deberá entregarse al Comité.</w:t>
      </w:r>
    </w:p>
    <w:p w14:paraId="11803D64" w14:textId="77777777" w:rsidR="00CB32B8" w:rsidRDefault="00CB32B8" w:rsidP="00CB32B8">
      <w:pPr>
        <w:pStyle w:val="Sinespaciado"/>
        <w:jc w:val="both"/>
        <w:rPr>
          <w:rFonts w:ascii="Arial" w:hAnsi="Arial" w:cs="Arial"/>
          <w:sz w:val="24"/>
          <w:szCs w:val="24"/>
        </w:rPr>
      </w:pPr>
    </w:p>
    <w:p w14:paraId="7FBFD5BA" w14:textId="77777777" w:rsidR="00CB32B8" w:rsidRPr="00E2401D" w:rsidRDefault="00CB32B8" w:rsidP="00CB32B8">
      <w:pPr>
        <w:pStyle w:val="Ttulo1"/>
        <w:numPr>
          <w:ilvl w:val="0"/>
          <w:numId w:val="13"/>
        </w:numPr>
        <w:ind w:left="426" w:hanging="284"/>
        <w:rPr>
          <w:rFonts w:ascii="Arial" w:hAnsi="Arial" w:cs="Arial"/>
          <w:b/>
          <w:color w:val="auto"/>
          <w:sz w:val="24"/>
          <w:szCs w:val="24"/>
        </w:rPr>
      </w:pPr>
      <w:bookmarkStart w:id="6" w:name="_Toc69597138"/>
      <w:r>
        <w:rPr>
          <w:rFonts w:ascii="Arial" w:hAnsi="Arial" w:cs="Arial"/>
          <w:b/>
          <w:color w:val="auto"/>
          <w:sz w:val="24"/>
          <w:szCs w:val="24"/>
        </w:rPr>
        <w:t>Capacitación</w:t>
      </w:r>
      <w:bookmarkEnd w:id="6"/>
    </w:p>
    <w:p w14:paraId="7D774DCF" w14:textId="77777777" w:rsidR="00CB32B8" w:rsidRDefault="00CB32B8" w:rsidP="00CB32B8">
      <w:pPr>
        <w:pStyle w:val="Sinespaciado"/>
        <w:jc w:val="both"/>
        <w:rPr>
          <w:rFonts w:ascii="Arial" w:hAnsi="Arial" w:cs="Arial"/>
          <w:sz w:val="24"/>
          <w:szCs w:val="24"/>
        </w:rPr>
      </w:pPr>
    </w:p>
    <w:p w14:paraId="64F0E72C" w14:textId="31E8D42C" w:rsidR="00CB32B8" w:rsidRDefault="00CB32B8" w:rsidP="00CB32B8">
      <w:pPr>
        <w:pStyle w:val="Sinespaciado"/>
        <w:jc w:val="both"/>
        <w:rPr>
          <w:rFonts w:ascii="Arial" w:hAnsi="Arial" w:cs="Arial"/>
          <w:sz w:val="24"/>
          <w:szCs w:val="24"/>
        </w:rPr>
      </w:pPr>
      <w:r>
        <w:rPr>
          <w:rFonts w:ascii="Arial" w:hAnsi="Arial" w:cs="Arial"/>
          <w:sz w:val="24"/>
          <w:szCs w:val="24"/>
        </w:rPr>
        <w:t xml:space="preserve">La Dirección General </w:t>
      </w:r>
      <w:r w:rsidR="00910C49" w:rsidRPr="00910C49">
        <w:rPr>
          <w:rFonts w:ascii="Arial" w:hAnsi="Arial" w:cs="Arial"/>
          <w:sz w:val="24"/>
          <w:szCs w:val="24"/>
        </w:rPr>
        <w:t xml:space="preserve">de Gestión de Riesgos (Fibras Naturales y Biocombustibles) </w:t>
      </w:r>
      <w:r>
        <w:rPr>
          <w:rFonts w:ascii="Arial" w:hAnsi="Arial" w:cs="Arial"/>
          <w:sz w:val="24"/>
          <w:szCs w:val="24"/>
        </w:rPr>
        <w:t xml:space="preserve">en calidad de </w:t>
      </w:r>
      <w:r w:rsidRPr="004C6691">
        <w:rPr>
          <w:rFonts w:ascii="Arial" w:hAnsi="Arial" w:cs="Arial"/>
          <w:sz w:val="24"/>
          <w:szCs w:val="24"/>
        </w:rPr>
        <w:t>Instanci</w:t>
      </w:r>
      <w:r>
        <w:rPr>
          <w:rFonts w:ascii="Arial" w:hAnsi="Arial" w:cs="Arial"/>
          <w:sz w:val="24"/>
          <w:szCs w:val="24"/>
        </w:rPr>
        <w:t xml:space="preserve">a Normativa, capacitará y asesorará a las y los servidores públicos de </w:t>
      </w:r>
      <w:r w:rsidRPr="004C6691">
        <w:rPr>
          <w:rFonts w:ascii="Arial" w:hAnsi="Arial" w:cs="Arial"/>
          <w:sz w:val="24"/>
          <w:szCs w:val="24"/>
        </w:rPr>
        <w:t>la</w:t>
      </w:r>
      <w:r>
        <w:rPr>
          <w:rFonts w:ascii="Arial" w:hAnsi="Arial" w:cs="Arial"/>
          <w:sz w:val="24"/>
          <w:szCs w:val="24"/>
        </w:rPr>
        <w:t xml:space="preserve"> Instancia Ejecutora. La Instancia Normativa a través de la persona Enlace de Contraloría Social </w:t>
      </w:r>
      <w:r w:rsidRPr="004C6691">
        <w:rPr>
          <w:rFonts w:ascii="Arial" w:hAnsi="Arial" w:cs="Arial"/>
          <w:sz w:val="24"/>
          <w:szCs w:val="24"/>
        </w:rPr>
        <w:t>convocará mediante correo electrónico a las personas servi</w:t>
      </w:r>
      <w:r>
        <w:rPr>
          <w:rFonts w:ascii="Arial" w:hAnsi="Arial" w:cs="Arial"/>
          <w:sz w:val="24"/>
          <w:szCs w:val="24"/>
        </w:rPr>
        <w:t xml:space="preserve">doras públicas de la Instancia Ejecutora a las sesiones de capacitación, en la que se podrá participar de manera </w:t>
      </w:r>
      <w:r w:rsidRPr="004C6691">
        <w:rPr>
          <w:rFonts w:ascii="Arial" w:hAnsi="Arial" w:cs="Arial"/>
          <w:sz w:val="24"/>
          <w:szCs w:val="24"/>
        </w:rPr>
        <w:t>presencial o a tr</w:t>
      </w:r>
      <w:r>
        <w:rPr>
          <w:rFonts w:ascii="Arial" w:hAnsi="Arial" w:cs="Arial"/>
          <w:sz w:val="24"/>
          <w:szCs w:val="24"/>
        </w:rPr>
        <w:t xml:space="preserve">avés de medios electrónicos; y </w:t>
      </w:r>
      <w:r w:rsidRPr="004C6691">
        <w:rPr>
          <w:rFonts w:ascii="Arial" w:hAnsi="Arial" w:cs="Arial"/>
          <w:sz w:val="24"/>
          <w:szCs w:val="24"/>
        </w:rPr>
        <w:t>la</w:t>
      </w:r>
      <w:r>
        <w:rPr>
          <w:rFonts w:ascii="Arial" w:hAnsi="Arial" w:cs="Arial"/>
          <w:sz w:val="24"/>
          <w:szCs w:val="24"/>
        </w:rPr>
        <w:t xml:space="preserve">s asesorías se podrán realizar mediante </w:t>
      </w:r>
      <w:r w:rsidRPr="004C6691">
        <w:rPr>
          <w:rFonts w:ascii="Arial" w:hAnsi="Arial" w:cs="Arial"/>
          <w:sz w:val="24"/>
          <w:szCs w:val="24"/>
        </w:rPr>
        <w:t>llamada telefónicas o por correo electrónico.</w:t>
      </w:r>
    </w:p>
    <w:p w14:paraId="08E16F42" w14:textId="77777777" w:rsidR="00CB32B8" w:rsidRDefault="00CB32B8" w:rsidP="00CB32B8">
      <w:pPr>
        <w:pStyle w:val="Sinespaciado"/>
        <w:jc w:val="both"/>
        <w:rPr>
          <w:rFonts w:ascii="Arial" w:hAnsi="Arial" w:cs="Arial"/>
          <w:sz w:val="24"/>
          <w:szCs w:val="24"/>
        </w:rPr>
      </w:pPr>
    </w:p>
    <w:p w14:paraId="4B75FC82" w14:textId="773283D8" w:rsidR="00CB32B8" w:rsidRDefault="00CB32B8" w:rsidP="00CB32B8">
      <w:pPr>
        <w:pStyle w:val="Sinespaciado"/>
        <w:jc w:val="both"/>
        <w:rPr>
          <w:rFonts w:ascii="Arial" w:hAnsi="Arial" w:cs="Arial"/>
          <w:sz w:val="24"/>
          <w:szCs w:val="24"/>
        </w:rPr>
      </w:pPr>
      <w:r w:rsidRPr="004C6691">
        <w:rPr>
          <w:rFonts w:ascii="Arial" w:hAnsi="Arial" w:cs="Arial"/>
          <w:sz w:val="24"/>
          <w:szCs w:val="24"/>
        </w:rPr>
        <w:t>Los materiales de capacitación serán remitid</w:t>
      </w:r>
      <w:r>
        <w:rPr>
          <w:rFonts w:ascii="Arial" w:hAnsi="Arial" w:cs="Arial"/>
          <w:sz w:val="24"/>
          <w:szCs w:val="24"/>
        </w:rPr>
        <w:t xml:space="preserve">os a la Coordinación General </w:t>
      </w:r>
      <w:r w:rsidRPr="004C6691">
        <w:rPr>
          <w:rFonts w:ascii="Arial" w:hAnsi="Arial" w:cs="Arial"/>
          <w:sz w:val="24"/>
          <w:szCs w:val="24"/>
        </w:rPr>
        <w:t>de</w:t>
      </w:r>
      <w:r>
        <w:rPr>
          <w:rFonts w:ascii="Arial" w:hAnsi="Arial" w:cs="Arial"/>
          <w:sz w:val="24"/>
          <w:szCs w:val="24"/>
        </w:rPr>
        <w:t xml:space="preserve"> Ciudadanización y Defensa de Víctimas de la Corrupción de la </w:t>
      </w:r>
      <w:r w:rsidRPr="004C6691">
        <w:rPr>
          <w:rFonts w:ascii="Arial" w:hAnsi="Arial" w:cs="Arial"/>
          <w:sz w:val="24"/>
          <w:szCs w:val="24"/>
        </w:rPr>
        <w:t xml:space="preserve">Secretaría de Función </w:t>
      </w:r>
      <w:r>
        <w:rPr>
          <w:rFonts w:ascii="Arial" w:hAnsi="Arial" w:cs="Arial"/>
          <w:sz w:val="24"/>
          <w:szCs w:val="24"/>
        </w:rPr>
        <w:t xml:space="preserve">Pública para su revisión </w:t>
      </w:r>
      <w:r w:rsidRPr="00D470E0">
        <w:rPr>
          <w:rFonts w:ascii="Arial" w:hAnsi="Arial" w:cs="Arial"/>
          <w:sz w:val="24"/>
          <w:szCs w:val="24"/>
        </w:rPr>
        <w:t xml:space="preserve">correspondiente. Una vez que se </w:t>
      </w:r>
      <w:r w:rsidR="00D470E0" w:rsidRPr="00D470E0">
        <w:rPr>
          <w:rFonts w:ascii="Arial" w:hAnsi="Arial" w:cs="Arial"/>
          <w:sz w:val="24"/>
          <w:szCs w:val="24"/>
        </w:rPr>
        <w:t>cuente con</w:t>
      </w:r>
      <w:r w:rsidRPr="00D470E0">
        <w:rPr>
          <w:rFonts w:ascii="Arial" w:hAnsi="Arial" w:cs="Arial"/>
          <w:sz w:val="24"/>
          <w:szCs w:val="24"/>
        </w:rPr>
        <w:t xml:space="preserve"> los materiales de capacitación se </w:t>
      </w:r>
      <w:r w:rsidR="00D470E0" w:rsidRPr="00D470E0">
        <w:rPr>
          <w:rFonts w:ascii="Arial" w:hAnsi="Arial" w:cs="Arial"/>
          <w:sz w:val="24"/>
          <w:szCs w:val="24"/>
        </w:rPr>
        <w:t xml:space="preserve">proporcionarán a la Representación </w:t>
      </w:r>
      <w:r w:rsidRPr="00D470E0">
        <w:rPr>
          <w:rFonts w:ascii="Arial" w:hAnsi="Arial" w:cs="Arial"/>
          <w:sz w:val="24"/>
          <w:szCs w:val="24"/>
        </w:rPr>
        <w:t xml:space="preserve">de la </w:t>
      </w:r>
      <w:r w:rsidR="00A33BE8" w:rsidRPr="00A33BE8">
        <w:rPr>
          <w:rFonts w:ascii="Arial" w:hAnsi="Arial" w:cs="Arial"/>
          <w:sz w:val="24"/>
          <w:szCs w:val="24"/>
        </w:rPr>
        <w:t>Secretaría de Agricultura y Desarrollo Rural</w:t>
      </w:r>
      <w:r w:rsidR="00D470E0" w:rsidRPr="00D470E0">
        <w:rPr>
          <w:rFonts w:ascii="Arial" w:hAnsi="Arial" w:cs="Arial"/>
          <w:sz w:val="24"/>
          <w:szCs w:val="24"/>
        </w:rPr>
        <w:t xml:space="preserve"> en el Estado de Morelos</w:t>
      </w:r>
      <w:r w:rsidRPr="00D470E0">
        <w:rPr>
          <w:rFonts w:ascii="Arial" w:hAnsi="Arial" w:cs="Arial"/>
          <w:sz w:val="24"/>
          <w:szCs w:val="24"/>
        </w:rPr>
        <w:t xml:space="preserve"> y se utilizarán durante las sesiones de capacitación a la Instancia Ejecutora y al Comité.</w:t>
      </w:r>
      <w:r w:rsidR="00D470E0">
        <w:rPr>
          <w:rFonts w:ascii="Arial" w:hAnsi="Arial" w:cs="Arial"/>
          <w:sz w:val="24"/>
          <w:szCs w:val="24"/>
        </w:rPr>
        <w:t xml:space="preserve"> </w:t>
      </w:r>
    </w:p>
    <w:p w14:paraId="0864F6A6" w14:textId="77777777" w:rsidR="00CB32B8" w:rsidRDefault="00CB32B8" w:rsidP="00CB32B8">
      <w:pPr>
        <w:pStyle w:val="Sinespaciado"/>
        <w:jc w:val="both"/>
        <w:rPr>
          <w:rFonts w:ascii="Arial" w:hAnsi="Arial" w:cs="Arial"/>
          <w:sz w:val="24"/>
          <w:szCs w:val="24"/>
        </w:rPr>
      </w:pPr>
    </w:p>
    <w:p w14:paraId="2456F59B" w14:textId="77777777" w:rsidR="00CB32B8" w:rsidRPr="004D5AC1" w:rsidRDefault="00CB32B8" w:rsidP="00CB32B8">
      <w:pPr>
        <w:pStyle w:val="Ttulo2"/>
        <w:numPr>
          <w:ilvl w:val="0"/>
          <w:numId w:val="31"/>
        </w:numPr>
        <w:ind w:left="567" w:hanging="567"/>
        <w:rPr>
          <w:rFonts w:ascii="Arial" w:hAnsi="Arial" w:cs="Arial"/>
          <w:b/>
          <w:color w:val="auto"/>
          <w:sz w:val="24"/>
          <w:szCs w:val="24"/>
        </w:rPr>
      </w:pPr>
      <w:bookmarkStart w:id="7" w:name="_Toc69597139"/>
      <w:r w:rsidRPr="004D5AC1">
        <w:rPr>
          <w:rFonts w:ascii="Arial" w:hAnsi="Arial" w:cs="Arial"/>
          <w:b/>
          <w:color w:val="auto"/>
          <w:sz w:val="24"/>
          <w:szCs w:val="24"/>
        </w:rPr>
        <w:t>Capacitación a Instancia Ejecutora</w:t>
      </w:r>
      <w:bookmarkEnd w:id="7"/>
    </w:p>
    <w:p w14:paraId="3718F0BC" w14:textId="77777777" w:rsidR="00CB32B8" w:rsidRDefault="00CB32B8" w:rsidP="00CB32B8">
      <w:pPr>
        <w:pStyle w:val="Sinespaciado"/>
        <w:jc w:val="both"/>
        <w:rPr>
          <w:rFonts w:ascii="Arial" w:hAnsi="Arial" w:cs="Arial"/>
          <w:sz w:val="24"/>
          <w:szCs w:val="24"/>
        </w:rPr>
      </w:pPr>
    </w:p>
    <w:p w14:paraId="52D82354" w14:textId="77777777" w:rsidR="00CB32B8" w:rsidRDefault="00CB32B8" w:rsidP="00CB32B8">
      <w:pPr>
        <w:pStyle w:val="Sinespaciado"/>
        <w:jc w:val="both"/>
        <w:rPr>
          <w:rFonts w:ascii="Arial" w:hAnsi="Arial" w:cs="Arial"/>
          <w:sz w:val="24"/>
          <w:szCs w:val="24"/>
        </w:rPr>
      </w:pPr>
      <w:r>
        <w:rPr>
          <w:rFonts w:ascii="Arial" w:hAnsi="Arial" w:cs="Arial"/>
          <w:sz w:val="24"/>
          <w:szCs w:val="24"/>
        </w:rPr>
        <w:t xml:space="preserve">Con la finalidad que </w:t>
      </w:r>
      <w:r w:rsidRPr="004C6691">
        <w:rPr>
          <w:rFonts w:ascii="Arial" w:hAnsi="Arial" w:cs="Arial"/>
          <w:sz w:val="24"/>
          <w:szCs w:val="24"/>
        </w:rPr>
        <w:t>la Insta</w:t>
      </w:r>
      <w:r>
        <w:rPr>
          <w:rFonts w:ascii="Arial" w:hAnsi="Arial" w:cs="Arial"/>
          <w:sz w:val="24"/>
          <w:szCs w:val="24"/>
        </w:rPr>
        <w:t xml:space="preserve">ncia Ejecutora cuente con los conocimientos y </w:t>
      </w:r>
      <w:r w:rsidRPr="004C6691">
        <w:rPr>
          <w:rFonts w:ascii="Arial" w:hAnsi="Arial" w:cs="Arial"/>
          <w:sz w:val="24"/>
          <w:szCs w:val="24"/>
        </w:rPr>
        <w:t>herramientas necesarias que les permitan realizar las activid</w:t>
      </w:r>
      <w:r>
        <w:rPr>
          <w:rFonts w:ascii="Arial" w:hAnsi="Arial" w:cs="Arial"/>
          <w:sz w:val="24"/>
          <w:szCs w:val="24"/>
        </w:rPr>
        <w:t xml:space="preserve">ades de Contraloría Social, la Instancia Normativa proporcionará una capacitación mediante taller presencial o por </w:t>
      </w:r>
      <w:r w:rsidRPr="004C6691">
        <w:rPr>
          <w:rFonts w:ascii="Arial" w:hAnsi="Arial" w:cs="Arial"/>
          <w:sz w:val="24"/>
          <w:szCs w:val="24"/>
        </w:rPr>
        <w:t>videoconferenc</w:t>
      </w:r>
      <w:r>
        <w:rPr>
          <w:rFonts w:ascii="Arial" w:hAnsi="Arial" w:cs="Arial"/>
          <w:sz w:val="24"/>
          <w:szCs w:val="24"/>
        </w:rPr>
        <w:t xml:space="preserve">ia; </w:t>
      </w:r>
      <w:r w:rsidRPr="004C6691">
        <w:rPr>
          <w:rFonts w:ascii="Arial" w:hAnsi="Arial" w:cs="Arial"/>
          <w:sz w:val="24"/>
          <w:szCs w:val="24"/>
        </w:rPr>
        <w:t>com</w:t>
      </w:r>
      <w:r>
        <w:rPr>
          <w:rFonts w:ascii="Arial" w:hAnsi="Arial" w:cs="Arial"/>
          <w:sz w:val="24"/>
          <w:szCs w:val="24"/>
        </w:rPr>
        <w:t xml:space="preserve">o resultado de dichas sesiones se elaborará una Minuta y lista de asistencia, que servirán de evidencia de dicha actividad, la información contenida en dicha Minuta se capturará en el Sistema Informático (SICS) dentro </w:t>
      </w:r>
      <w:r w:rsidRPr="004C6691">
        <w:rPr>
          <w:rFonts w:ascii="Arial" w:hAnsi="Arial" w:cs="Arial"/>
          <w:sz w:val="24"/>
          <w:szCs w:val="24"/>
        </w:rPr>
        <w:t>de</w:t>
      </w:r>
      <w:r>
        <w:rPr>
          <w:rFonts w:ascii="Arial" w:hAnsi="Arial" w:cs="Arial"/>
          <w:sz w:val="24"/>
          <w:szCs w:val="24"/>
        </w:rPr>
        <w:t xml:space="preserve"> los veinte días </w:t>
      </w:r>
      <w:r w:rsidRPr="004C6691">
        <w:rPr>
          <w:rFonts w:ascii="Arial" w:hAnsi="Arial" w:cs="Arial"/>
          <w:sz w:val="24"/>
          <w:szCs w:val="24"/>
        </w:rPr>
        <w:t>hábiles posteriores a la capacitación.</w:t>
      </w:r>
    </w:p>
    <w:p w14:paraId="48D02ED9" w14:textId="77777777" w:rsidR="00CB32B8" w:rsidRDefault="00CB32B8" w:rsidP="00CB32B8">
      <w:pPr>
        <w:pStyle w:val="Sinespaciado"/>
        <w:jc w:val="both"/>
        <w:rPr>
          <w:rFonts w:ascii="Arial" w:hAnsi="Arial" w:cs="Arial"/>
          <w:sz w:val="24"/>
          <w:szCs w:val="24"/>
        </w:rPr>
      </w:pPr>
    </w:p>
    <w:p w14:paraId="75A212CB" w14:textId="0D955435" w:rsidR="00CB32B8" w:rsidRDefault="00CB32B8" w:rsidP="00CB32B8">
      <w:pPr>
        <w:pStyle w:val="Sinespaciado"/>
        <w:jc w:val="both"/>
        <w:rPr>
          <w:rFonts w:ascii="Arial" w:hAnsi="Arial" w:cs="Arial"/>
          <w:sz w:val="24"/>
          <w:szCs w:val="24"/>
        </w:rPr>
      </w:pPr>
      <w:r w:rsidRPr="004C6691">
        <w:rPr>
          <w:rFonts w:ascii="Arial" w:hAnsi="Arial" w:cs="Arial"/>
          <w:b/>
          <w:sz w:val="24"/>
          <w:szCs w:val="24"/>
        </w:rPr>
        <w:t>Objetivo</w:t>
      </w:r>
      <w:r>
        <w:rPr>
          <w:rFonts w:ascii="Arial" w:hAnsi="Arial" w:cs="Arial"/>
          <w:sz w:val="24"/>
          <w:szCs w:val="24"/>
        </w:rPr>
        <w:t xml:space="preserve">: Capacitar a las personas servidoras públicas </w:t>
      </w:r>
      <w:r w:rsidRPr="004C6691">
        <w:rPr>
          <w:rFonts w:ascii="Arial" w:hAnsi="Arial" w:cs="Arial"/>
          <w:sz w:val="24"/>
          <w:szCs w:val="24"/>
        </w:rPr>
        <w:t xml:space="preserve">de la </w:t>
      </w:r>
      <w:r>
        <w:rPr>
          <w:rFonts w:ascii="Arial" w:hAnsi="Arial" w:cs="Arial"/>
          <w:sz w:val="24"/>
          <w:szCs w:val="24"/>
        </w:rPr>
        <w:t xml:space="preserve">Representación de la </w:t>
      </w:r>
      <w:r w:rsidR="00A33BE8" w:rsidRPr="00A33BE8">
        <w:rPr>
          <w:rFonts w:ascii="Arial" w:hAnsi="Arial" w:cs="Arial"/>
          <w:sz w:val="24"/>
          <w:szCs w:val="24"/>
        </w:rPr>
        <w:t>Secretaría de Agricultura y Desarrollo Rural</w:t>
      </w:r>
      <w:r>
        <w:rPr>
          <w:rFonts w:ascii="Arial" w:hAnsi="Arial" w:cs="Arial"/>
          <w:sz w:val="24"/>
          <w:szCs w:val="24"/>
        </w:rPr>
        <w:t xml:space="preserve"> en el Estado de Morelos para supervisar </w:t>
      </w:r>
      <w:r w:rsidRPr="004C6691">
        <w:rPr>
          <w:rFonts w:ascii="Arial" w:hAnsi="Arial" w:cs="Arial"/>
          <w:sz w:val="24"/>
          <w:szCs w:val="24"/>
        </w:rPr>
        <w:t xml:space="preserve">las actividades </w:t>
      </w:r>
      <w:r>
        <w:rPr>
          <w:rFonts w:ascii="Arial" w:hAnsi="Arial" w:cs="Arial"/>
          <w:sz w:val="24"/>
          <w:szCs w:val="24"/>
        </w:rPr>
        <w:t>de Contraloría Social, así como supervisar el funcionamiento y resultados del concepto</w:t>
      </w:r>
      <w:r w:rsidRPr="004C6691">
        <w:rPr>
          <w:rFonts w:ascii="Arial" w:hAnsi="Arial" w:cs="Arial"/>
          <w:sz w:val="24"/>
          <w:szCs w:val="24"/>
        </w:rPr>
        <w:t xml:space="preserve"> de apoyo de</w:t>
      </w:r>
      <w:r w:rsidR="009F6C91">
        <w:rPr>
          <w:rFonts w:ascii="Arial" w:hAnsi="Arial" w:cs="Arial"/>
          <w:sz w:val="24"/>
          <w:szCs w:val="24"/>
        </w:rPr>
        <w:t xml:space="preserve">l “Proyecto Estratégico </w:t>
      </w:r>
      <w:r w:rsidRPr="001A332A">
        <w:rPr>
          <w:rFonts w:ascii="Arial" w:hAnsi="Arial" w:cs="Arial"/>
          <w:sz w:val="24"/>
          <w:szCs w:val="24"/>
        </w:rPr>
        <w:t>Tecnificación del Riego en la Cuenca del Río Cuautla</w:t>
      </w:r>
      <w:r>
        <w:rPr>
          <w:rFonts w:ascii="Arial" w:hAnsi="Arial" w:cs="Arial"/>
          <w:sz w:val="24"/>
          <w:szCs w:val="24"/>
        </w:rPr>
        <w:t xml:space="preserve">”, </w:t>
      </w:r>
      <w:r w:rsidRPr="004C6691">
        <w:rPr>
          <w:rFonts w:ascii="Arial" w:hAnsi="Arial" w:cs="Arial"/>
          <w:sz w:val="24"/>
          <w:szCs w:val="24"/>
        </w:rPr>
        <w:t>así como proporcionar el acompaña</w:t>
      </w:r>
      <w:r>
        <w:rPr>
          <w:rFonts w:ascii="Arial" w:hAnsi="Arial" w:cs="Arial"/>
          <w:sz w:val="24"/>
          <w:szCs w:val="24"/>
        </w:rPr>
        <w:t>miento en el funcionamiento del Comité</w:t>
      </w:r>
      <w:r w:rsidRPr="004C6691">
        <w:rPr>
          <w:rFonts w:ascii="Arial" w:hAnsi="Arial" w:cs="Arial"/>
          <w:sz w:val="24"/>
          <w:szCs w:val="24"/>
        </w:rPr>
        <w:t xml:space="preserve"> de Contraloría Social.</w:t>
      </w:r>
    </w:p>
    <w:p w14:paraId="65B7FF63" w14:textId="77777777" w:rsidR="00CB32B8" w:rsidRDefault="00CB32B8" w:rsidP="00CB32B8">
      <w:pPr>
        <w:pStyle w:val="Sinespaciado"/>
        <w:jc w:val="both"/>
        <w:rPr>
          <w:rFonts w:ascii="Arial" w:hAnsi="Arial" w:cs="Arial"/>
          <w:sz w:val="24"/>
          <w:szCs w:val="24"/>
        </w:rPr>
      </w:pPr>
    </w:p>
    <w:p w14:paraId="5ECD6CBA" w14:textId="77777777" w:rsidR="00CB32B8" w:rsidRDefault="00CB32B8" w:rsidP="00CB32B8">
      <w:pPr>
        <w:pStyle w:val="Sinespaciado"/>
        <w:jc w:val="both"/>
        <w:rPr>
          <w:rFonts w:ascii="Arial" w:hAnsi="Arial" w:cs="Arial"/>
          <w:sz w:val="24"/>
          <w:szCs w:val="24"/>
        </w:rPr>
      </w:pPr>
      <w:r w:rsidRPr="004C6691">
        <w:rPr>
          <w:rFonts w:ascii="Arial" w:hAnsi="Arial" w:cs="Arial"/>
          <w:b/>
          <w:sz w:val="24"/>
          <w:szCs w:val="24"/>
        </w:rPr>
        <w:t>Consideraciones</w:t>
      </w:r>
      <w:r w:rsidRPr="004C6691">
        <w:rPr>
          <w:rFonts w:ascii="Arial" w:hAnsi="Arial" w:cs="Arial"/>
          <w:sz w:val="24"/>
          <w:szCs w:val="24"/>
        </w:rPr>
        <w:t>:</w:t>
      </w:r>
    </w:p>
    <w:p w14:paraId="09D10DC4" w14:textId="54898E15" w:rsidR="00CB32B8" w:rsidRPr="004C6691" w:rsidRDefault="00CB32B8" w:rsidP="00CB32B8">
      <w:pPr>
        <w:pStyle w:val="Sinespaciado"/>
        <w:numPr>
          <w:ilvl w:val="1"/>
          <w:numId w:val="33"/>
        </w:numPr>
        <w:ind w:left="709" w:hanging="425"/>
        <w:jc w:val="both"/>
        <w:rPr>
          <w:rFonts w:ascii="Arial" w:hAnsi="Arial" w:cs="Arial"/>
          <w:sz w:val="24"/>
          <w:szCs w:val="24"/>
        </w:rPr>
      </w:pPr>
      <w:r w:rsidRPr="004C6691">
        <w:rPr>
          <w:rFonts w:ascii="Arial" w:hAnsi="Arial" w:cs="Arial"/>
          <w:sz w:val="24"/>
          <w:szCs w:val="24"/>
        </w:rPr>
        <w:t xml:space="preserve">Se llevarán a cabo en las instalaciones de Oficinas Centrales de la </w:t>
      </w:r>
      <w:r w:rsidR="00374A3C" w:rsidRPr="00374A3C">
        <w:rPr>
          <w:rFonts w:ascii="Arial" w:hAnsi="Arial" w:cs="Arial"/>
          <w:sz w:val="24"/>
          <w:szCs w:val="24"/>
        </w:rPr>
        <w:t>Secretaría de Agricultura y Desarrollo Rural</w:t>
      </w:r>
      <w:r w:rsidRPr="004C6691">
        <w:rPr>
          <w:rFonts w:ascii="Arial" w:hAnsi="Arial" w:cs="Arial"/>
          <w:sz w:val="24"/>
          <w:szCs w:val="24"/>
        </w:rPr>
        <w:t xml:space="preserve">, o de </w:t>
      </w:r>
      <w:r>
        <w:rPr>
          <w:rFonts w:ascii="Arial" w:hAnsi="Arial" w:cs="Arial"/>
          <w:sz w:val="24"/>
          <w:szCs w:val="24"/>
        </w:rPr>
        <w:t xml:space="preserve">la Representación de la </w:t>
      </w:r>
      <w:r w:rsidR="00A33BE8">
        <w:rPr>
          <w:rFonts w:ascii="Arial" w:hAnsi="Arial" w:cs="Arial"/>
        </w:rPr>
        <w:t>Secretaría de Agricultura y Desarrollo Rural</w:t>
      </w:r>
      <w:r>
        <w:rPr>
          <w:rFonts w:ascii="Arial" w:hAnsi="Arial" w:cs="Arial"/>
          <w:sz w:val="24"/>
          <w:szCs w:val="24"/>
        </w:rPr>
        <w:t xml:space="preserve"> en el Estado de Morelos</w:t>
      </w:r>
      <w:r w:rsidRPr="004C6691">
        <w:rPr>
          <w:rFonts w:ascii="Arial" w:hAnsi="Arial" w:cs="Arial"/>
          <w:sz w:val="24"/>
          <w:szCs w:val="24"/>
        </w:rPr>
        <w:t xml:space="preserve">. </w:t>
      </w:r>
      <w:r>
        <w:rPr>
          <w:rFonts w:ascii="Arial" w:hAnsi="Arial" w:cs="Arial"/>
          <w:sz w:val="24"/>
          <w:szCs w:val="24"/>
        </w:rPr>
        <w:t xml:space="preserve">En todos los </w:t>
      </w:r>
      <w:r w:rsidRPr="004C6691">
        <w:rPr>
          <w:rFonts w:ascii="Arial" w:hAnsi="Arial" w:cs="Arial"/>
          <w:sz w:val="24"/>
          <w:szCs w:val="24"/>
        </w:rPr>
        <w:t>casos se podrán realizar de manera presencial o remota.</w:t>
      </w:r>
    </w:p>
    <w:p w14:paraId="3409C4C9" w14:textId="77777777" w:rsidR="00CB32B8" w:rsidRPr="004C6691" w:rsidRDefault="00CB32B8" w:rsidP="00CB32B8">
      <w:pPr>
        <w:pStyle w:val="Sinespaciado"/>
        <w:numPr>
          <w:ilvl w:val="1"/>
          <w:numId w:val="33"/>
        </w:numPr>
        <w:ind w:left="709" w:hanging="425"/>
        <w:jc w:val="both"/>
        <w:rPr>
          <w:rFonts w:ascii="Arial" w:hAnsi="Arial" w:cs="Arial"/>
          <w:sz w:val="24"/>
          <w:szCs w:val="24"/>
        </w:rPr>
      </w:pPr>
      <w:r>
        <w:rPr>
          <w:rFonts w:ascii="Arial" w:hAnsi="Arial" w:cs="Arial"/>
          <w:sz w:val="24"/>
          <w:szCs w:val="24"/>
        </w:rPr>
        <w:lastRenderedPageBreak/>
        <w:t xml:space="preserve">Se convocará de manera anticipada mediante correo electrónico a las personas servidoras </w:t>
      </w:r>
      <w:r w:rsidRPr="004C6691">
        <w:rPr>
          <w:rFonts w:ascii="Arial" w:hAnsi="Arial" w:cs="Arial"/>
          <w:sz w:val="24"/>
          <w:szCs w:val="24"/>
        </w:rPr>
        <w:t>públ</w:t>
      </w:r>
      <w:r>
        <w:rPr>
          <w:rFonts w:ascii="Arial" w:hAnsi="Arial" w:cs="Arial"/>
          <w:sz w:val="24"/>
          <w:szCs w:val="24"/>
        </w:rPr>
        <w:t xml:space="preserve">icas de la Instancia Ejecutora para asistir a los talleres de </w:t>
      </w:r>
      <w:r w:rsidRPr="004C6691">
        <w:rPr>
          <w:rFonts w:ascii="Arial" w:hAnsi="Arial" w:cs="Arial"/>
          <w:sz w:val="24"/>
          <w:szCs w:val="24"/>
        </w:rPr>
        <w:t>capacitación.</w:t>
      </w:r>
    </w:p>
    <w:p w14:paraId="75CF2FC7" w14:textId="77777777" w:rsidR="00CB32B8" w:rsidRDefault="00CB32B8" w:rsidP="00CB32B8">
      <w:pPr>
        <w:pStyle w:val="Sinespaciado"/>
        <w:numPr>
          <w:ilvl w:val="1"/>
          <w:numId w:val="33"/>
        </w:numPr>
        <w:ind w:left="709" w:hanging="425"/>
        <w:jc w:val="both"/>
        <w:rPr>
          <w:rFonts w:ascii="Arial" w:hAnsi="Arial" w:cs="Arial"/>
          <w:sz w:val="24"/>
          <w:szCs w:val="24"/>
        </w:rPr>
      </w:pPr>
      <w:r w:rsidRPr="004C6691">
        <w:rPr>
          <w:rFonts w:ascii="Arial" w:hAnsi="Arial" w:cs="Arial"/>
          <w:sz w:val="24"/>
          <w:szCs w:val="24"/>
        </w:rPr>
        <w:t>Se realizará el registro de asistencia en cada sesión.</w:t>
      </w:r>
    </w:p>
    <w:p w14:paraId="2868E08D" w14:textId="77777777" w:rsidR="00CB32B8" w:rsidRDefault="00CB32B8" w:rsidP="00CB32B8">
      <w:pPr>
        <w:pStyle w:val="Sinespaciado"/>
        <w:jc w:val="both"/>
        <w:rPr>
          <w:rFonts w:ascii="Arial" w:hAnsi="Arial" w:cs="Arial"/>
          <w:sz w:val="24"/>
          <w:szCs w:val="24"/>
        </w:rPr>
      </w:pPr>
    </w:p>
    <w:p w14:paraId="5A7B536B" w14:textId="77777777" w:rsidR="00CB32B8" w:rsidRPr="004C6691" w:rsidRDefault="00CB32B8" w:rsidP="00CB32B8">
      <w:pPr>
        <w:pStyle w:val="Sinespaciado"/>
        <w:jc w:val="both"/>
        <w:rPr>
          <w:rFonts w:ascii="Arial" w:hAnsi="Arial" w:cs="Arial"/>
          <w:b/>
          <w:sz w:val="24"/>
          <w:szCs w:val="24"/>
        </w:rPr>
      </w:pPr>
      <w:r w:rsidRPr="004C6691">
        <w:rPr>
          <w:rFonts w:ascii="Arial" w:hAnsi="Arial" w:cs="Arial"/>
          <w:b/>
          <w:sz w:val="24"/>
          <w:szCs w:val="24"/>
        </w:rPr>
        <w:t>Contenido de capacitación a Instancia</w:t>
      </w:r>
      <w:r>
        <w:rPr>
          <w:rFonts w:ascii="Arial" w:hAnsi="Arial" w:cs="Arial"/>
          <w:b/>
          <w:sz w:val="24"/>
          <w:szCs w:val="24"/>
        </w:rPr>
        <w:t xml:space="preserve"> Ejecutora</w:t>
      </w:r>
      <w:r w:rsidRPr="004C6691">
        <w:rPr>
          <w:rFonts w:ascii="Arial" w:hAnsi="Arial" w:cs="Arial"/>
          <w:b/>
          <w:sz w:val="24"/>
          <w:szCs w:val="24"/>
        </w:rPr>
        <w:t>:</w:t>
      </w:r>
    </w:p>
    <w:p w14:paraId="483C13AD" w14:textId="77777777" w:rsidR="00CB32B8" w:rsidRPr="004C6691" w:rsidRDefault="00CB32B8" w:rsidP="00CB32B8">
      <w:pPr>
        <w:pStyle w:val="Sinespaciado"/>
        <w:numPr>
          <w:ilvl w:val="1"/>
          <w:numId w:val="35"/>
        </w:numPr>
        <w:ind w:left="709" w:hanging="425"/>
        <w:jc w:val="both"/>
        <w:rPr>
          <w:rFonts w:ascii="Arial" w:hAnsi="Arial" w:cs="Arial"/>
          <w:sz w:val="24"/>
          <w:szCs w:val="24"/>
        </w:rPr>
      </w:pPr>
      <w:r w:rsidRPr="004C6691">
        <w:rPr>
          <w:rFonts w:ascii="Arial" w:hAnsi="Arial" w:cs="Arial"/>
          <w:sz w:val="24"/>
          <w:szCs w:val="24"/>
        </w:rPr>
        <w:t>Introducción a la contraloría social</w:t>
      </w:r>
    </w:p>
    <w:p w14:paraId="43CBAB97" w14:textId="77777777" w:rsidR="00CB32B8" w:rsidRPr="004C6691" w:rsidRDefault="00CB32B8" w:rsidP="00CB32B8">
      <w:pPr>
        <w:pStyle w:val="Sinespaciado"/>
        <w:numPr>
          <w:ilvl w:val="1"/>
          <w:numId w:val="35"/>
        </w:numPr>
        <w:ind w:left="709" w:hanging="425"/>
        <w:jc w:val="both"/>
        <w:rPr>
          <w:rFonts w:ascii="Arial" w:hAnsi="Arial" w:cs="Arial"/>
          <w:sz w:val="24"/>
          <w:szCs w:val="24"/>
        </w:rPr>
      </w:pPr>
      <w:r w:rsidRPr="004C6691">
        <w:rPr>
          <w:rFonts w:ascii="Arial" w:hAnsi="Arial" w:cs="Arial"/>
          <w:sz w:val="24"/>
          <w:szCs w:val="24"/>
        </w:rPr>
        <w:t>Actores de la contraloría social</w:t>
      </w:r>
    </w:p>
    <w:p w14:paraId="77828E3A" w14:textId="77777777" w:rsidR="00CB32B8" w:rsidRPr="004C6691" w:rsidRDefault="00CB32B8" w:rsidP="00CB32B8">
      <w:pPr>
        <w:pStyle w:val="Sinespaciado"/>
        <w:numPr>
          <w:ilvl w:val="1"/>
          <w:numId w:val="35"/>
        </w:numPr>
        <w:ind w:left="709" w:hanging="425"/>
        <w:jc w:val="both"/>
        <w:rPr>
          <w:rFonts w:ascii="Arial" w:hAnsi="Arial" w:cs="Arial"/>
          <w:sz w:val="24"/>
          <w:szCs w:val="24"/>
        </w:rPr>
      </w:pPr>
      <w:r w:rsidRPr="004C6691">
        <w:rPr>
          <w:rFonts w:ascii="Arial" w:hAnsi="Arial" w:cs="Arial"/>
          <w:sz w:val="24"/>
          <w:szCs w:val="24"/>
        </w:rPr>
        <w:t xml:space="preserve">Esquema de contraloría social </w:t>
      </w:r>
    </w:p>
    <w:p w14:paraId="6697471F" w14:textId="77777777" w:rsidR="00CB32B8" w:rsidRPr="004C6691" w:rsidRDefault="00CB32B8" w:rsidP="00CB32B8">
      <w:pPr>
        <w:pStyle w:val="Sinespaciado"/>
        <w:numPr>
          <w:ilvl w:val="1"/>
          <w:numId w:val="35"/>
        </w:numPr>
        <w:ind w:left="709" w:hanging="425"/>
        <w:jc w:val="both"/>
        <w:rPr>
          <w:rFonts w:ascii="Arial" w:hAnsi="Arial" w:cs="Arial"/>
          <w:sz w:val="24"/>
          <w:szCs w:val="24"/>
        </w:rPr>
      </w:pPr>
      <w:r w:rsidRPr="004C6691">
        <w:rPr>
          <w:rFonts w:ascii="Arial" w:hAnsi="Arial" w:cs="Arial"/>
          <w:sz w:val="24"/>
          <w:szCs w:val="24"/>
        </w:rPr>
        <w:t>Difusión de Contraloría Social</w:t>
      </w:r>
    </w:p>
    <w:p w14:paraId="54905A6F" w14:textId="77777777" w:rsidR="00CB32B8" w:rsidRPr="004C6691" w:rsidRDefault="00CB32B8" w:rsidP="00CB32B8">
      <w:pPr>
        <w:pStyle w:val="Sinespaciado"/>
        <w:numPr>
          <w:ilvl w:val="1"/>
          <w:numId w:val="35"/>
        </w:numPr>
        <w:ind w:left="709" w:hanging="425"/>
        <w:jc w:val="both"/>
        <w:rPr>
          <w:rFonts w:ascii="Arial" w:hAnsi="Arial" w:cs="Arial"/>
          <w:sz w:val="24"/>
          <w:szCs w:val="24"/>
        </w:rPr>
      </w:pPr>
      <w:r w:rsidRPr="004C6691">
        <w:rPr>
          <w:rFonts w:ascii="Arial" w:hAnsi="Arial" w:cs="Arial"/>
          <w:sz w:val="24"/>
          <w:szCs w:val="24"/>
        </w:rPr>
        <w:t>Constitución del comité</w:t>
      </w:r>
    </w:p>
    <w:p w14:paraId="40EA3CED" w14:textId="77777777" w:rsidR="00CB32B8" w:rsidRPr="004C6691" w:rsidRDefault="00CB32B8" w:rsidP="00CB32B8">
      <w:pPr>
        <w:pStyle w:val="Sinespaciado"/>
        <w:numPr>
          <w:ilvl w:val="1"/>
          <w:numId w:val="35"/>
        </w:numPr>
        <w:ind w:left="709" w:hanging="425"/>
        <w:jc w:val="both"/>
        <w:rPr>
          <w:rFonts w:ascii="Arial" w:hAnsi="Arial" w:cs="Arial"/>
          <w:sz w:val="24"/>
          <w:szCs w:val="24"/>
        </w:rPr>
      </w:pPr>
      <w:r w:rsidRPr="004C6691">
        <w:rPr>
          <w:rFonts w:ascii="Arial" w:hAnsi="Arial" w:cs="Arial"/>
          <w:sz w:val="24"/>
          <w:szCs w:val="24"/>
        </w:rPr>
        <w:t>Funciones del comité</w:t>
      </w:r>
    </w:p>
    <w:p w14:paraId="75301973" w14:textId="77777777" w:rsidR="00CB32B8" w:rsidRPr="004C6691" w:rsidRDefault="00CB32B8" w:rsidP="00CB32B8">
      <w:pPr>
        <w:pStyle w:val="Sinespaciado"/>
        <w:numPr>
          <w:ilvl w:val="1"/>
          <w:numId w:val="35"/>
        </w:numPr>
        <w:ind w:left="709" w:hanging="425"/>
        <w:jc w:val="both"/>
        <w:rPr>
          <w:rFonts w:ascii="Arial" w:hAnsi="Arial" w:cs="Arial"/>
          <w:sz w:val="24"/>
          <w:szCs w:val="24"/>
        </w:rPr>
      </w:pPr>
      <w:r w:rsidRPr="004C6691">
        <w:rPr>
          <w:rFonts w:ascii="Arial" w:hAnsi="Arial" w:cs="Arial"/>
          <w:sz w:val="24"/>
          <w:szCs w:val="24"/>
        </w:rPr>
        <w:t>Informes de seguimiento del comité</w:t>
      </w:r>
    </w:p>
    <w:p w14:paraId="514D4A4F" w14:textId="77777777" w:rsidR="00CB32B8" w:rsidRPr="004C6691" w:rsidRDefault="00CB32B8" w:rsidP="00CB32B8">
      <w:pPr>
        <w:pStyle w:val="Sinespaciado"/>
        <w:numPr>
          <w:ilvl w:val="1"/>
          <w:numId w:val="35"/>
        </w:numPr>
        <w:ind w:left="709" w:hanging="425"/>
        <w:jc w:val="both"/>
        <w:rPr>
          <w:rFonts w:ascii="Arial" w:hAnsi="Arial" w:cs="Arial"/>
          <w:sz w:val="24"/>
          <w:szCs w:val="24"/>
        </w:rPr>
      </w:pPr>
      <w:r w:rsidRPr="004C6691">
        <w:rPr>
          <w:rFonts w:ascii="Arial" w:hAnsi="Arial" w:cs="Arial"/>
          <w:sz w:val="24"/>
          <w:szCs w:val="24"/>
        </w:rPr>
        <w:t>Quejas y denuncias</w:t>
      </w:r>
    </w:p>
    <w:p w14:paraId="1D28AA85" w14:textId="77777777" w:rsidR="00CB32B8" w:rsidRDefault="00CB32B8" w:rsidP="00CB32B8">
      <w:pPr>
        <w:pStyle w:val="Sinespaciado"/>
        <w:numPr>
          <w:ilvl w:val="1"/>
          <w:numId w:val="35"/>
        </w:numPr>
        <w:ind w:left="709" w:hanging="425"/>
        <w:jc w:val="both"/>
        <w:rPr>
          <w:rFonts w:ascii="Arial" w:hAnsi="Arial" w:cs="Arial"/>
          <w:sz w:val="24"/>
          <w:szCs w:val="24"/>
        </w:rPr>
      </w:pPr>
      <w:r w:rsidRPr="004C6691">
        <w:rPr>
          <w:rFonts w:ascii="Arial" w:hAnsi="Arial" w:cs="Arial"/>
          <w:sz w:val="24"/>
          <w:szCs w:val="24"/>
        </w:rPr>
        <w:t>Anexos para la operación del comité</w:t>
      </w:r>
    </w:p>
    <w:p w14:paraId="3C22606C" w14:textId="77777777" w:rsidR="00CB32B8" w:rsidRDefault="00CB32B8" w:rsidP="00CB32B8">
      <w:pPr>
        <w:pStyle w:val="Sinespaciado"/>
        <w:jc w:val="both"/>
        <w:rPr>
          <w:rFonts w:ascii="Arial" w:hAnsi="Arial" w:cs="Arial"/>
          <w:sz w:val="24"/>
          <w:szCs w:val="24"/>
        </w:rPr>
      </w:pPr>
    </w:p>
    <w:p w14:paraId="0DD9DA3E" w14:textId="77777777" w:rsidR="00CB32B8" w:rsidRDefault="00CB32B8" w:rsidP="00CB32B8">
      <w:pPr>
        <w:pStyle w:val="Sinespaciado"/>
        <w:jc w:val="both"/>
        <w:rPr>
          <w:rFonts w:ascii="Arial" w:hAnsi="Arial" w:cs="Arial"/>
          <w:sz w:val="24"/>
          <w:szCs w:val="24"/>
        </w:rPr>
      </w:pPr>
    </w:p>
    <w:p w14:paraId="7996292D" w14:textId="77777777" w:rsidR="00CB32B8" w:rsidRPr="00D137FB" w:rsidRDefault="00CB32B8" w:rsidP="00CB32B8">
      <w:pPr>
        <w:pStyle w:val="Ttulo2"/>
        <w:numPr>
          <w:ilvl w:val="0"/>
          <w:numId w:val="31"/>
        </w:numPr>
        <w:ind w:left="567" w:hanging="567"/>
        <w:rPr>
          <w:rFonts w:ascii="Arial" w:hAnsi="Arial" w:cs="Arial"/>
          <w:b/>
          <w:color w:val="auto"/>
          <w:sz w:val="24"/>
          <w:szCs w:val="24"/>
        </w:rPr>
      </w:pPr>
      <w:bookmarkStart w:id="8" w:name="_Toc69597140"/>
      <w:r w:rsidRPr="00D137FB">
        <w:rPr>
          <w:rFonts w:ascii="Arial" w:hAnsi="Arial" w:cs="Arial"/>
          <w:b/>
          <w:color w:val="auto"/>
          <w:sz w:val="24"/>
          <w:szCs w:val="24"/>
        </w:rPr>
        <w:t>Capacitación al Comité de Contraloría Social</w:t>
      </w:r>
      <w:bookmarkEnd w:id="8"/>
    </w:p>
    <w:p w14:paraId="10B6AD72" w14:textId="77777777" w:rsidR="00CB32B8" w:rsidRDefault="00CB32B8" w:rsidP="00CB32B8">
      <w:pPr>
        <w:pStyle w:val="Sinespaciado"/>
        <w:jc w:val="both"/>
        <w:rPr>
          <w:rFonts w:ascii="Arial" w:hAnsi="Arial" w:cs="Arial"/>
          <w:sz w:val="24"/>
          <w:szCs w:val="24"/>
        </w:rPr>
      </w:pPr>
    </w:p>
    <w:p w14:paraId="4B2898E6" w14:textId="77777777" w:rsidR="00CB32B8" w:rsidRPr="004C6691" w:rsidRDefault="00CB32B8" w:rsidP="00CB32B8">
      <w:pPr>
        <w:pStyle w:val="Sinespaciado"/>
        <w:jc w:val="both"/>
        <w:rPr>
          <w:rFonts w:ascii="Arial" w:hAnsi="Arial" w:cs="Arial"/>
          <w:sz w:val="24"/>
          <w:szCs w:val="24"/>
        </w:rPr>
      </w:pPr>
      <w:r w:rsidRPr="004C6691">
        <w:rPr>
          <w:rFonts w:ascii="Arial" w:hAnsi="Arial" w:cs="Arial"/>
          <w:sz w:val="24"/>
          <w:szCs w:val="24"/>
        </w:rPr>
        <w:t>La persona Enlace de Contraloría Social de la Instancia Ejecutora, deberá</w:t>
      </w:r>
      <w:r>
        <w:rPr>
          <w:rFonts w:ascii="Arial" w:hAnsi="Arial" w:cs="Arial"/>
          <w:sz w:val="24"/>
          <w:szCs w:val="24"/>
        </w:rPr>
        <w:t xml:space="preserve"> capacitar a las personas integrantes del Comité </w:t>
      </w:r>
      <w:r w:rsidRPr="004C6691">
        <w:rPr>
          <w:rFonts w:ascii="Arial" w:hAnsi="Arial" w:cs="Arial"/>
          <w:sz w:val="24"/>
          <w:szCs w:val="24"/>
        </w:rPr>
        <w:t>de Contraloría Social, a</w:t>
      </w:r>
      <w:r>
        <w:rPr>
          <w:rFonts w:ascii="Arial" w:hAnsi="Arial" w:cs="Arial"/>
          <w:sz w:val="24"/>
          <w:szCs w:val="24"/>
        </w:rPr>
        <w:t xml:space="preserve"> efecto de que puedan llevar a cabo las actividades </w:t>
      </w:r>
      <w:r w:rsidRPr="004C6691">
        <w:rPr>
          <w:rFonts w:ascii="Arial" w:hAnsi="Arial" w:cs="Arial"/>
          <w:sz w:val="24"/>
          <w:szCs w:val="24"/>
        </w:rPr>
        <w:t>establecida</w:t>
      </w:r>
      <w:r>
        <w:rPr>
          <w:rFonts w:ascii="Arial" w:hAnsi="Arial" w:cs="Arial"/>
          <w:sz w:val="24"/>
          <w:szCs w:val="24"/>
        </w:rPr>
        <w:t xml:space="preserve">s en la Disposición Vigésima Primera de </w:t>
      </w:r>
      <w:r w:rsidRPr="004C6691">
        <w:rPr>
          <w:rFonts w:ascii="Arial" w:hAnsi="Arial" w:cs="Arial"/>
          <w:sz w:val="24"/>
          <w:szCs w:val="24"/>
        </w:rPr>
        <w:t xml:space="preserve">los </w:t>
      </w:r>
    </w:p>
    <w:p w14:paraId="6F7E8904" w14:textId="77777777" w:rsidR="00CB32B8" w:rsidRDefault="00CB32B8" w:rsidP="00CB32B8">
      <w:pPr>
        <w:pStyle w:val="Sinespaciado"/>
        <w:jc w:val="both"/>
        <w:rPr>
          <w:rFonts w:ascii="Arial" w:hAnsi="Arial" w:cs="Arial"/>
          <w:sz w:val="24"/>
          <w:szCs w:val="24"/>
        </w:rPr>
      </w:pPr>
      <w:r w:rsidRPr="004C6691">
        <w:rPr>
          <w:rFonts w:ascii="Arial" w:hAnsi="Arial" w:cs="Arial"/>
          <w:sz w:val="24"/>
          <w:szCs w:val="24"/>
        </w:rPr>
        <w:t>Lineamientos para la promoción y operación de la Contr</w:t>
      </w:r>
      <w:r>
        <w:rPr>
          <w:rFonts w:ascii="Arial" w:hAnsi="Arial" w:cs="Arial"/>
          <w:sz w:val="24"/>
          <w:szCs w:val="24"/>
        </w:rPr>
        <w:t xml:space="preserve">aloría Social en los programas </w:t>
      </w:r>
      <w:r w:rsidRPr="004C6691">
        <w:rPr>
          <w:rFonts w:ascii="Arial" w:hAnsi="Arial" w:cs="Arial"/>
          <w:sz w:val="24"/>
          <w:szCs w:val="24"/>
        </w:rPr>
        <w:t>federales de desarrollo social.</w:t>
      </w:r>
    </w:p>
    <w:p w14:paraId="645B5A02" w14:textId="77777777" w:rsidR="00CB32B8" w:rsidRDefault="00CB32B8" w:rsidP="00CB32B8">
      <w:pPr>
        <w:pStyle w:val="Sinespaciado"/>
        <w:jc w:val="both"/>
        <w:rPr>
          <w:rFonts w:ascii="Arial" w:hAnsi="Arial" w:cs="Arial"/>
          <w:sz w:val="24"/>
          <w:szCs w:val="24"/>
        </w:rPr>
      </w:pPr>
    </w:p>
    <w:p w14:paraId="1F98ECCC" w14:textId="027C2756" w:rsidR="00CB32B8" w:rsidRDefault="00CB32B8" w:rsidP="00CB32B8">
      <w:pPr>
        <w:pStyle w:val="Sinespaciado"/>
        <w:jc w:val="both"/>
        <w:rPr>
          <w:rFonts w:ascii="Arial" w:hAnsi="Arial" w:cs="Arial"/>
          <w:sz w:val="24"/>
          <w:szCs w:val="24"/>
        </w:rPr>
      </w:pPr>
      <w:r w:rsidRPr="004C6691">
        <w:rPr>
          <w:rFonts w:ascii="Arial" w:hAnsi="Arial" w:cs="Arial"/>
          <w:sz w:val="24"/>
          <w:szCs w:val="24"/>
        </w:rPr>
        <w:t xml:space="preserve">Dicha capacitación, se llevará a cabo en las instalaciones </w:t>
      </w:r>
      <w:r>
        <w:rPr>
          <w:rFonts w:ascii="Arial" w:hAnsi="Arial" w:cs="Arial"/>
          <w:sz w:val="24"/>
          <w:szCs w:val="24"/>
        </w:rPr>
        <w:t xml:space="preserve">de la </w:t>
      </w:r>
      <w:r w:rsidR="00A33BE8">
        <w:rPr>
          <w:rFonts w:ascii="Arial" w:hAnsi="Arial" w:cs="Arial"/>
        </w:rPr>
        <w:t>Secretaría de Agricultura y Desarrollo Rural</w:t>
      </w:r>
      <w:r w:rsidR="00A33BE8">
        <w:rPr>
          <w:rFonts w:ascii="Arial" w:hAnsi="Arial" w:cs="Arial"/>
          <w:sz w:val="24"/>
          <w:szCs w:val="24"/>
        </w:rPr>
        <w:t xml:space="preserve"> </w:t>
      </w:r>
      <w:r>
        <w:rPr>
          <w:rFonts w:ascii="Arial" w:hAnsi="Arial" w:cs="Arial"/>
          <w:sz w:val="24"/>
          <w:szCs w:val="24"/>
        </w:rPr>
        <w:t>en el Estado de Morelos</w:t>
      </w:r>
      <w:r w:rsidRPr="004C6691">
        <w:rPr>
          <w:rFonts w:ascii="Arial" w:hAnsi="Arial" w:cs="Arial"/>
          <w:sz w:val="24"/>
          <w:szCs w:val="24"/>
        </w:rPr>
        <w:t xml:space="preserve">. </w:t>
      </w:r>
      <w:r>
        <w:rPr>
          <w:rFonts w:ascii="Arial" w:hAnsi="Arial" w:cs="Arial"/>
          <w:sz w:val="24"/>
          <w:szCs w:val="24"/>
        </w:rPr>
        <w:t xml:space="preserve">Se podrán </w:t>
      </w:r>
      <w:r w:rsidRPr="004C6691">
        <w:rPr>
          <w:rFonts w:ascii="Arial" w:hAnsi="Arial" w:cs="Arial"/>
          <w:sz w:val="24"/>
          <w:szCs w:val="24"/>
        </w:rPr>
        <w:t>realizar de manera presencial o remota.</w:t>
      </w:r>
    </w:p>
    <w:p w14:paraId="48C1216E" w14:textId="77777777" w:rsidR="00CB32B8" w:rsidRDefault="00CB32B8" w:rsidP="00CB32B8">
      <w:pPr>
        <w:pStyle w:val="Sinespaciado"/>
        <w:jc w:val="both"/>
        <w:rPr>
          <w:rFonts w:ascii="Arial" w:hAnsi="Arial" w:cs="Arial"/>
          <w:sz w:val="24"/>
          <w:szCs w:val="24"/>
        </w:rPr>
      </w:pPr>
    </w:p>
    <w:p w14:paraId="342C5234" w14:textId="77777777" w:rsidR="00CB32B8" w:rsidRDefault="00CB32B8" w:rsidP="00CB32B8">
      <w:pPr>
        <w:pStyle w:val="Sinespaciado"/>
        <w:jc w:val="both"/>
        <w:rPr>
          <w:rFonts w:ascii="Arial" w:hAnsi="Arial" w:cs="Arial"/>
          <w:sz w:val="24"/>
          <w:szCs w:val="24"/>
        </w:rPr>
      </w:pPr>
      <w:r w:rsidRPr="004C6691">
        <w:rPr>
          <w:rFonts w:ascii="Arial" w:hAnsi="Arial" w:cs="Arial"/>
          <w:sz w:val="24"/>
          <w:szCs w:val="24"/>
        </w:rPr>
        <w:t>Con la final</w:t>
      </w:r>
      <w:r>
        <w:rPr>
          <w:rFonts w:ascii="Arial" w:hAnsi="Arial" w:cs="Arial"/>
          <w:sz w:val="24"/>
          <w:szCs w:val="24"/>
        </w:rPr>
        <w:t xml:space="preserve">idad de aprovechar los tiempos </w:t>
      </w:r>
      <w:r w:rsidRPr="004C6691">
        <w:rPr>
          <w:rFonts w:ascii="Arial" w:hAnsi="Arial" w:cs="Arial"/>
          <w:sz w:val="24"/>
          <w:szCs w:val="24"/>
        </w:rPr>
        <w:t>y disminuir el</w:t>
      </w:r>
      <w:r>
        <w:rPr>
          <w:rFonts w:ascii="Arial" w:hAnsi="Arial" w:cs="Arial"/>
          <w:sz w:val="24"/>
          <w:szCs w:val="24"/>
        </w:rPr>
        <w:t xml:space="preserve"> gasto de recursos económicos, la capacitación al Comité de Contraloría Social se llevará a cabo durante la sesión de Constitución del Comité, con aquellas personas que manifiesten su interés en formar </w:t>
      </w:r>
      <w:r w:rsidRPr="004C6691">
        <w:rPr>
          <w:rFonts w:ascii="Arial" w:hAnsi="Arial" w:cs="Arial"/>
          <w:sz w:val="24"/>
          <w:szCs w:val="24"/>
        </w:rPr>
        <w:t>parte del Comité, y se deberá cumplir con lo siguiente:</w:t>
      </w:r>
    </w:p>
    <w:p w14:paraId="235A552E" w14:textId="77777777" w:rsidR="00CB32B8" w:rsidRDefault="00CB32B8" w:rsidP="00CB32B8">
      <w:pPr>
        <w:pStyle w:val="Sinespaciado"/>
        <w:jc w:val="both"/>
        <w:rPr>
          <w:rFonts w:ascii="Arial" w:hAnsi="Arial" w:cs="Arial"/>
          <w:sz w:val="24"/>
          <w:szCs w:val="24"/>
        </w:rPr>
      </w:pPr>
    </w:p>
    <w:p w14:paraId="5B8299B4" w14:textId="286C7EAD" w:rsidR="00CB32B8" w:rsidRDefault="00CB32B8" w:rsidP="00CB32B8">
      <w:pPr>
        <w:pStyle w:val="Sinespaciado"/>
        <w:numPr>
          <w:ilvl w:val="1"/>
          <w:numId w:val="26"/>
        </w:numPr>
        <w:ind w:left="851" w:hanging="425"/>
        <w:jc w:val="both"/>
        <w:rPr>
          <w:rFonts w:ascii="Arial" w:hAnsi="Arial" w:cs="Arial"/>
          <w:sz w:val="24"/>
          <w:szCs w:val="24"/>
        </w:rPr>
      </w:pPr>
      <w:r w:rsidRPr="004C6691">
        <w:rPr>
          <w:rFonts w:ascii="Arial" w:hAnsi="Arial" w:cs="Arial"/>
          <w:sz w:val="24"/>
          <w:szCs w:val="24"/>
        </w:rPr>
        <w:t>Proporcionar la información referente a Contraloría Social, Mecanismos de atención a quejas y denuncias, e información pública</w:t>
      </w:r>
      <w:r>
        <w:rPr>
          <w:rFonts w:ascii="Arial" w:hAnsi="Arial" w:cs="Arial"/>
          <w:sz w:val="24"/>
          <w:szCs w:val="24"/>
        </w:rPr>
        <w:t xml:space="preserve"> del concepto de apoyo </w:t>
      </w:r>
      <w:r w:rsidRPr="004C6691">
        <w:rPr>
          <w:rFonts w:ascii="Arial" w:hAnsi="Arial" w:cs="Arial"/>
          <w:sz w:val="24"/>
          <w:szCs w:val="24"/>
        </w:rPr>
        <w:t>de</w:t>
      </w:r>
      <w:r w:rsidR="009F6C91">
        <w:rPr>
          <w:rFonts w:ascii="Arial" w:hAnsi="Arial" w:cs="Arial"/>
          <w:sz w:val="24"/>
          <w:szCs w:val="24"/>
        </w:rPr>
        <w:t xml:space="preserve">l “Proyecto Estratégico </w:t>
      </w:r>
      <w:r w:rsidRPr="001A332A">
        <w:rPr>
          <w:rFonts w:ascii="Arial" w:hAnsi="Arial" w:cs="Arial"/>
          <w:sz w:val="24"/>
          <w:szCs w:val="24"/>
        </w:rPr>
        <w:t>Tecnificación del Riego en la Cuenca del Río Cuautla</w:t>
      </w:r>
      <w:r>
        <w:rPr>
          <w:rFonts w:ascii="Arial" w:hAnsi="Arial" w:cs="Arial"/>
          <w:sz w:val="24"/>
          <w:szCs w:val="24"/>
        </w:rPr>
        <w:t>”</w:t>
      </w:r>
      <w:r w:rsidRPr="004C6691">
        <w:rPr>
          <w:rFonts w:ascii="Arial" w:hAnsi="Arial" w:cs="Arial"/>
          <w:sz w:val="24"/>
          <w:szCs w:val="24"/>
        </w:rPr>
        <w:t xml:space="preserve">, </w:t>
      </w:r>
      <w:r>
        <w:rPr>
          <w:rFonts w:ascii="Arial" w:hAnsi="Arial" w:cs="Arial"/>
          <w:sz w:val="24"/>
          <w:szCs w:val="24"/>
        </w:rPr>
        <w:t xml:space="preserve">lo anterior con apoyo de los materiales de capacitación </w:t>
      </w:r>
      <w:r w:rsidR="00CD4FE2">
        <w:rPr>
          <w:rFonts w:ascii="Arial" w:hAnsi="Arial" w:cs="Arial"/>
          <w:sz w:val="24"/>
          <w:szCs w:val="24"/>
        </w:rPr>
        <w:t xml:space="preserve">revisado </w:t>
      </w:r>
      <w:r w:rsidRPr="004C6691">
        <w:rPr>
          <w:rFonts w:ascii="Arial" w:hAnsi="Arial" w:cs="Arial"/>
          <w:sz w:val="24"/>
          <w:szCs w:val="24"/>
        </w:rPr>
        <w:t>por la Secretaría de la Función Pública (presentaci</w:t>
      </w:r>
      <w:r>
        <w:rPr>
          <w:rFonts w:ascii="Arial" w:hAnsi="Arial" w:cs="Arial"/>
          <w:sz w:val="24"/>
          <w:szCs w:val="24"/>
        </w:rPr>
        <w:t xml:space="preserve">ón </w:t>
      </w:r>
      <w:proofErr w:type="spellStart"/>
      <w:r>
        <w:rPr>
          <w:rFonts w:ascii="Arial" w:hAnsi="Arial" w:cs="Arial"/>
          <w:sz w:val="24"/>
          <w:szCs w:val="24"/>
        </w:rPr>
        <w:t>power</w:t>
      </w:r>
      <w:proofErr w:type="spellEnd"/>
      <w:r>
        <w:rPr>
          <w:rFonts w:ascii="Arial" w:hAnsi="Arial" w:cs="Arial"/>
          <w:sz w:val="24"/>
          <w:szCs w:val="24"/>
        </w:rPr>
        <w:t xml:space="preserve"> </w:t>
      </w:r>
      <w:proofErr w:type="spellStart"/>
      <w:r>
        <w:rPr>
          <w:rFonts w:ascii="Arial" w:hAnsi="Arial" w:cs="Arial"/>
          <w:sz w:val="24"/>
          <w:szCs w:val="24"/>
        </w:rPr>
        <w:t>point</w:t>
      </w:r>
      <w:proofErr w:type="spellEnd"/>
      <w:r>
        <w:rPr>
          <w:rFonts w:ascii="Arial" w:hAnsi="Arial" w:cs="Arial"/>
          <w:sz w:val="24"/>
          <w:szCs w:val="24"/>
        </w:rPr>
        <w:t>, folletos, etc.).</w:t>
      </w:r>
    </w:p>
    <w:p w14:paraId="3C4F7FFC" w14:textId="5A626A79" w:rsidR="00CB32B8" w:rsidRDefault="00C6698C" w:rsidP="00C6698C">
      <w:pPr>
        <w:pStyle w:val="Sinespaciado"/>
        <w:tabs>
          <w:tab w:val="left" w:pos="3462"/>
        </w:tabs>
        <w:ind w:left="851"/>
        <w:jc w:val="both"/>
        <w:rPr>
          <w:rFonts w:ascii="Arial" w:hAnsi="Arial" w:cs="Arial"/>
          <w:sz w:val="24"/>
          <w:szCs w:val="24"/>
        </w:rPr>
      </w:pPr>
      <w:r>
        <w:rPr>
          <w:rFonts w:ascii="Arial" w:hAnsi="Arial" w:cs="Arial"/>
          <w:sz w:val="24"/>
          <w:szCs w:val="24"/>
        </w:rPr>
        <w:tab/>
      </w:r>
    </w:p>
    <w:p w14:paraId="50EDA81C" w14:textId="77777777" w:rsidR="00CB32B8" w:rsidRPr="00993DE9" w:rsidRDefault="00CB32B8" w:rsidP="00CB32B8">
      <w:pPr>
        <w:pStyle w:val="Sinespaciado"/>
        <w:numPr>
          <w:ilvl w:val="1"/>
          <w:numId w:val="26"/>
        </w:numPr>
        <w:ind w:left="851" w:hanging="425"/>
        <w:jc w:val="both"/>
        <w:rPr>
          <w:rFonts w:ascii="Arial" w:hAnsi="Arial" w:cs="Arial"/>
          <w:sz w:val="24"/>
          <w:szCs w:val="24"/>
        </w:rPr>
      </w:pPr>
      <w:r w:rsidRPr="00993DE9">
        <w:rPr>
          <w:rFonts w:ascii="Arial" w:hAnsi="Arial" w:cs="Arial"/>
          <w:sz w:val="24"/>
          <w:szCs w:val="24"/>
        </w:rPr>
        <w:t xml:space="preserve">Dar a conocer de manera detallada y clara, las actividades y funciones del Comité de Contraloría Social, mismas que se especifican en la Disposición </w:t>
      </w:r>
      <w:r w:rsidRPr="00993DE9">
        <w:rPr>
          <w:rFonts w:ascii="Arial" w:hAnsi="Arial" w:cs="Arial"/>
          <w:sz w:val="24"/>
          <w:szCs w:val="24"/>
        </w:rPr>
        <w:lastRenderedPageBreak/>
        <w:t>Vigésima Primera de los Lineamientos para la promoción y operación de la Contraloría Social, y que se enlistan a continuación:</w:t>
      </w:r>
    </w:p>
    <w:p w14:paraId="4857118A" w14:textId="77777777" w:rsidR="00CB32B8" w:rsidRDefault="00CB32B8" w:rsidP="00CB32B8">
      <w:pPr>
        <w:pStyle w:val="Sinespaciado"/>
        <w:jc w:val="both"/>
        <w:rPr>
          <w:rFonts w:ascii="Arial" w:hAnsi="Arial" w:cs="Arial"/>
          <w:sz w:val="24"/>
          <w:szCs w:val="24"/>
        </w:rPr>
      </w:pPr>
    </w:p>
    <w:p w14:paraId="4F48AD07" w14:textId="77777777" w:rsidR="00CB32B8" w:rsidRPr="004C6691" w:rsidRDefault="00CB32B8" w:rsidP="00CB32B8">
      <w:pPr>
        <w:pStyle w:val="Sinespaciado"/>
        <w:numPr>
          <w:ilvl w:val="0"/>
          <w:numId w:val="36"/>
        </w:numPr>
        <w:ind w:firstLine="131"/>
        <w:jc w:val="both"/>
        <w:rPr>
          <w:rFonts w:ascii="Arial" w:hAnsi="Arial" w:cs="Arial"/>
          <w:sz w:val="24"/>
          <w:szCs w:val="24"/>
        </w:rPr>
      </w:pPr>
      <w:r w:rsidRPr="004C6691">
        <w:rPr>
          <w:rFonts w:ascii="Arial" w:hAnsi="Arial" w:cs="Arial"/>
          <w:sz w:val="24"/>
          <w:szCs w:val="24"/>
        </w:rPr>
        <w:t>Solicitar la información relacionada con la operación del programa.</w:t>
      </w:r>
    </w:p>
    <w:p w14:paraId="3222D3D7" w14:textId="77777777" w:rsidR="00CB32B8" w:rsidRPr="004C6691" w:rsidRDefault="00CB32B8" w:rsidP="00CB32B8">
      <w:pPr>
        <w:pStyle w:val="Sinespaciado"/>
        <w:numPr>
          <w:ilvl w:val="0"/>
          <w:numId w:val="36"/>
        </w:numPr>
        <w:ind w:firstLine="131"/>
        <w:jc w:val="both"/>
        <w:rPr>
          <w:rFonts w:ascii="Arial" w:hAnsi="Arial" w:cs="Arial"/>
          <w:sz w:val="24"/>
          <w:szCs w:val="24"/>
        </w:rPr>
      </w:pPr>
      <w:r w:rsidRPr="004C6691">
        <w:rPr>
          <w:rFonts w:ascii="Arial" w:hAnsi="Arial" w:cs="Arial"/>
          <w:sz w:val="24"/>
          <w:szCs w:val="24"/>
        </w:rPr>
        <w:t>Vigilar que:</w:t>
      </w:r>
    </w:p>
    <w:p w14:paraId="7D25A0F7" w14:textId="36926F7E" w:rsidR="00CB32B8" w:rsidRPr="004C6691" w:rsidRDefault="00CB32B8" w:rsidP="00CB32B8">
      <w:pPr>
        <w:pStyle w:val="Sinespaciado"/>
        <w:numPr>
          <w:ilvl w:val="0"/>
          <w:numId w:val="37"/>
        </w:numPr>
        <w:ind w:left="1985" w:hanging="709"/>
        <w:jc w:val="both"/>
        <w:rPr>
          <w:rFonts w:ascii="Arial" w:hAnsi="Arial" w:cs="Arial"/>
          <w:sz w:val="24"/>
          <w:szCs w:val="24"/>
        </w:rPr>
      </w:pPr>
      <w:r>
        <w:rPr>
          <w:rFonts w:ascii="Arial" w:hAnsi="Arial" w:cs="Arial"/>
          <w:sz w:val="24"/>
          <w:szCs w:val="24"/>
        </w:rPr>
        <w:t xml:space="preserve">Se difunda información suficiente, veraz y oportuna sobre la operación del concepto de apoyo del </w:t>
      </w:r>
      <w:r w:rsidR="006D21B7">
        <w:rPr>
          <w:rFonts w:ascii="Arial" w:hAnsi="Arial" w:cs="Arial"/>
          <w:sz w:val="24"/>
          <w:szCs w:val="24"/>
        </w:rPr>
        <w:t>“</w:t>
      </w:r>
      <w:r>
        <w:rPr>
          <w:rFonts w:ascii="Arial" w:hAnsi="Arial" w:cs="Arial"/>
          <w:sz w:val="24"/>
          <w:szCs w:val="24"/>
        </w:rPr>
        <w:t xml:space="preserve">Proyecto Estratégico </w:t>
      </w:r>
      <w:r w:rsidRPr="001A332A">
        <w:rPr>
          <w:rFonts w:ascii="Arial" w:hAnsi="Arial" w:cs="Arial"/>
          <w:sz w:val="24"/>
          <w:szCs w:val="24"/>
        </w:rPr>
        <w:t>Tecnificación del Riego en la Cuenca del Río Cuautla</w:t>
      </w:r>
      <w:r>
        <w:rPr>
          <w:rFonts w:ascii="Arial" w:hAnsi="Arial" w:cs="Arial"/>
          <w:sz w:val="24"/>
          <w:szCs w:val="24"/>
        </w:rPr>
        <w:t>”</w:t>
      </w:r>
      <w:r w:rsidRPr="004C6691">
        <w:rPr>
          <w:rFonts w:ascii="Arial" w:hAnsi="Arial" w:cs="Arial"/>
          <w:sz w:val="24"/>
          <w:szCs w:val="24"/>
        </w:rPr>
        <w:t>.</w:t>
      </w:r>
    </w:p>
    <w:p w14:paraId="279D16F9" w14:textId="485581B3" w:rsidR="00CB32B8" w:rsidRPr="004C6691" w:rsidRDefault="00CB32B8" w:rsidP="00CB32B8">
      <w:pPr>
        <w:pStyle w:val="Sinespaciado"/>
        <w:numPr>
          <w:ilvl w:val="0"/>
          <w:numId w:val="37"/>
        </w:numPr>
        <w:ind w:left="1985" w:hanging="709"/>
        <w:jc w:val="both"/>
        <w:rPr>
          <w:rFonts w:ascii="Arial" w:hAnsi="Arial" w:cs="Arial"/>
          <w:sz w:val="24"/>
          <w:szCs w:val="24"/>
        </w:rPr>
      </w:pPr>
      <w:r>
        <w:rPr>
          <w:rFonts w:ascii="Arial" w:hAnsi="Arial" w:cs="Arial"/>
          <w:sz w:val="24"/>
          <w:szCs w:val="24"/>
        </w:rPr>
        <w:t xml:space="preserve">El ejercicio de los recursos públicos para los apoyos sea oportuno, </w:t>
      </w:r>
      <w:r w:rsidRPr="004C6691">
        <w:rPr>
          <w:rFonts w:ascii="Arial" w:hAnsi="Arial" w:cs="Arial"/>
          <w:sz w:val="24"/>
          <w:szCs w:val="24"/>
        </w:rPr>
        <w:t xml:space="preserve">transparente y con apego a lo establecido en </w:t>
      </w:r>
      <w:r>
        <w:rPr>
          <w:rFonts w:ascii="Arial" w:hAnsi="Arial" w:cs="Arial"/>
          <w:sz w:val="24"/>
          <w:szCs w:val="24"/>
        </w:rPr>
        <w:t xml:space="preserve">el </w:t>
      </w:r>
      <w:r w:rsidR="006D21B7">
        <w:rPr>
          <w:rFonts w:ascii="Arial" w:hAnsi="Arial" w:cs="Arial"/>
          <w:sz w:val="24"/>
          <w:szCs w:val="24"/>
        </w:rPr>
        <w:t>“</w:t>
      </w:r>
      <w:r>
        <w:rPr>
          <w:rFonts w:ascii="Arial" w:hAnsi="Arial" w:cs="Arial"/>
          <w:sz w:val="24"/>
          <w:szCs w:val="24"/>
        </w:rPr>
        <w:t xml:space="preserve">Proyecto Estratégico </w:t>
      </w:r>
      <w:r w:rsidRPr="001A332A">
        <w:rPr>
          <w:rFonts w:ascii="Arial" w:hAnsi="Arial" w:cs="Arial"/>
          <w:sz w:val="24"/>
          <w:szCs w:val="24"/>
        </w:rPr>
        <w:t>Tecnificación del Riego en la Cuenca del Río Cuautla</w:t>
      </w:r>
      <w:r>
        <w:rPr>
          <w:rFonts w:ascii="Arial" w:hAnsi="Arial" w:cs="Arial"/>
          <w:sz w:val="24"/>
          <w:szCs w:val="24"/>
        </w:rPr>
        <w:t>”</w:t>
      </w:r>
      <w:r w:rsidRPr="004C6691">
        <w:rPr>
          <w:rFonts w:ascii="Arial" w:hAnsi="Arial" w:cs="Arial"/>
          <w:sz w:val="24"/>
          <w:szCs w:val="24"/>
        </w:rPr>
        <w:t>.</w:t>
      </w:r>
    </w:p>
    <w:p w14:paraId="50871005" w14:textId="77777777" w:rsidR="00CB32B8" w:rsidRPr="004C6691" w:rsidRDefault="00CB32B8" w:rsidP="00CB32B8">
      <w:pPr>
        <w:pStyle w:val="Sinespaciado"/>
        <w:numPr>
          <w:ilvl w:val="0"/>
          <w:numId w:val="37"/>
        </w:numPr>
        <w:ind w:left="1985" w:hanging="709"/>
        <w:jc w:val="both"/>
        <w:rPr>
          <w:rFonts w:ascii="Arial" w:hAnsi="Arial" w:cs="Arial"/>
          <w:sz w:val="24"/>
          <w:szCs w:val="24"/>
        </w:rPr>
      </w:pPr>
      <w:r w:rsidRPr="004C6691">
        <w:rPr>
          <w:rFonts w:ascii="Arial" w:hAnsi="Arial" w:cs="Arial"/>
          <w:sz w:val="24"/>
          <w:szCs w:val="24"/>
        </w:rPr>
        <w:t>Se difunda el padrón de beneficiarios (Lista de beneficiarios).</w:t>
      </w:r>
    </w:p>
    <w:p w14:paraId="687E672E" w14:textId="5DE54AE8" w:rsidR="00CB32B8" w:rsidRPr="004C6691" w:rsidRDefault="00CB32B8" w:rsidP="00CB32B8">
      <w:pPr>
        <w:pStyle w:val="Sinespaciado"/>
        <w:numPr>
          <w:ilvl w:val="0"/>
          <w:numId w:val="37"/>
        </w:numPr>
        <w:ind w:left="1985" w:hanging="709"/>
        <w:jc w:val="both"/>
        <w:rPr>
          <w:rFonts w:ascii="Arial" w:hAnsi="Arial" w:cs="Arial"/>
          <w:sz w:val="24"/>
          <w:szCs w:val="24"/>
        </w:rPr>
      </w:pPr>
      <w:r>
        <w:rPr>
          <w:rFonts w:ascii="Arial" w:hAnsi="Arial" w:cs="Arial"/>
          <w:sz w:val="24"/>
          <w:szCs w:val="24"/>
        </w:rPr>
        <w:t>La población benefic</w:t>
      </w:r>
      <w:r w:rsidR="009F6C91">
        <w:rPr>
          <w:rFonts w:ascii="Arial" w:hAnsi="Arial" w:cs="Arial"/>
          <w:sz w:val="24"/>
          <w:szCs w:val="24"/>
        </w:rPr>
        <w:t xml:space="preserve">iaria del “Proyecto Estratégico </w:t>
      </w:r>
      <w:r w:rsidRPr="001A332A">
        <w:rPr>
          <w:rFonts w:ascii="Arial" w:hAnsi="Arial" w:cs="Arial"/>
          <w:sz w:val="24"/>
          <w:szCs w:val="24"/>
        </w:rPr>
        <w:t>Tecnificación del Riego en la Cuenca del Río Cuautla</w:t>
      </w:r>
      <w:r>
        <w:rPr>
          <w:rFonts w:ascii="Arial" w:hAnsi="Arial" w:cs="Arial"/>
          <w:sz w:val="24"/>
          <w:szCs w:val="24"/>
        </w:rPr>
        <w:t xml:space="preserve">” cumplan con los requisitos para </w:t>
      </w:r>
      <w:r w:rsidRPr="004C6691">
        <w:rPr>
          <w:rFonts w:ascii="Arial" w:hAnsi="Arial" w:cs="Arial"/>
          <w:sz w:val="24"/>
          <w:szCs w:val="24"/>
        </w:rPr>
        <w:t>tener ese carácter.</w:t>
      </w:r>
    </w:p>
    <w:p w14:paraId="544947F8" w14:textId="77777777" w:rsidR="00CB32B8" w:rsidRPr="004C6691" w:rsidRDefault="00CB32B8" w:rsidP="00CB32B8">
      <w:pPr>
        <w:pStyle w:val="Sinespaciado"/>
        <w:numPr>
          <w:ilvl w:val="0"/>
          <w:numId w:val="37"/>
        </w:numPr>
        <w:ind w:left="1985" w:hanging="709"/>
        <w:jc w:val="both"/>
        <w:rPr>
          <w:rFonts w:ascii="Arial" w:hAnsi="Arial" w:cs="Arial"/>
          <w:sz w:val="24"/>
          <w:szCs w:val="24"/>
        </w:rPr>
      </w:pPr>
      <w:r w:rsidRPr="004C6691">
        <w:rPr>
          <w:rFonts w:ascii="Arial" w:hAnsi="Arial" w:cs="Arial"/>
          <w:sz w:val="24"/>
          <w:szCs w:val="24"/>
        </w:rPr>
        <w:t>Se cumpla con los periodos de ejecución de la entrega de los apoyos.</w:t>
      </w:r>
    </w:p>
    <w:p w14:paraId="1A5AE364" w14:textId="77777777" w:rsidR="00CB32B8" w:rsidRPr="00993DE9" w:rsidRDefault="00CB32B8" w:rsidP="00CB32B8">
      <w:pPr>
        <w:pStyle w:val="Sinespaciado"/>
        <w:numPr>
          <w:ilvl w:val="0"/>
          <w:numId w:val="37"/>
        </w:numPr>
        <w:ind w:left="1985" w:hanging="709"/>
        <w:jc w:val="both"/>
        <w:rPr>
          <w:rFonts w:ascii="Arial" w:hAnsi="Arial" w:cs="Arial"/>
          <w:sz w:val="24"/>
          <w:szCs w:val="24"/>
        </w:rPr>
      </w:pPr>
      <w:r w:rsidRPr="004C6691">
        <w:rPr>
          <w:rFonts w:ascii="Arial" w:hAnsi="Arial" w:cs="Arial"/>
          <w:sz w:val="24"/>
          <w:szCs w:val="24"/>
        </w:rPr>
        <w:t xml:space="preserve">Exista documentación comprobatoria del ejercicio de los recursos públicos y </w:t>
      </w:r>
      <w:r w:rsidRPr="00993DE9">
        <w:rPr>
          <w:rFonts w:ascii="Arial" w:hAnsi="Arial" w:cs="Arial"/>
          <w:sz w:val="24"/>
          <w:szCs w:val="24"/>
        </w:rPr>
        <w:t>de la entrega de apoyos.</w:t>
      </w:r>
    </w:p>
    <w:p w14:paraId="2BD23531" w14:textId="52B1F7CF" w:rsidR="00CB32B8" w:rsidRDefault="00CB32B8" w:rsidP="00CB32B8">
      <w:pPr>
        <w:pStyle w:val="Sinespaciado"/>
        <w:numPr>
          <w:ilvl w:val="0"/>
          <w:numId w:val="37"/>
        </w:numPr>
        <w:ind w:left="1985" w:hanging="709"/>
        <w:jc w:val="both"/>
        <w:rPr>
          <w:rFonts w:ascii="Arial" w:hAnsi="Arial" w:cs="Arial"/>
          <w:sz w:val="24"/>
          <w:szCs w:val="24"/>
        </w:rPr>
      </w:pPr>
      <w:r>
        <w:rPr>
          <w:rFonts w:ascii="Arial" w:hAnsi="Arial" w:cs="Arial"/>
          <w:sz w:val="24"/>
          <w:szCs w:val="24"/>
        </w:rPr>
        <w:t xml:space="preserve">Verificar que el concepto de </w:t>
      </w:r>
      <w:r w:rsidRPr="004C6691">
        <w:rPr>
          <w:rFonts w:ascii="Arial" w:hAnsi="Arial" w:cs="Arial"/>
          <w:sz w:val="24"/>
          <w:szCs w:val="24"/>
        </w:rPr>
        <w:t xml:space="preserve">apoyo </w:t>
      </w:r>
      <w:r w:rsidR="009F6C91">
        <w:rPr>
          <w:rFonts w:ascii="Arial" w:hAnsi="Arial" w:cs="Arial"/>
          <w:sz w:val="24"/>
          <w:szCs w:val="24"/>
        </w:rPr>
        <w:t xml:space="preserve">del “Proyecto Estratégico </w:t>
      </w:r>
      <w:r w:rsidRPr="001A332A">
        <w:rPr>
          <w:rFonts w:ascii="Arial" w:hAnsi="Arial" w:cs="Arial"/>
          <w:sz w:val="24"/>
          <w:szCs w:val="24"/>
        </w:rPr>
        <w:t>Tecnificación del Riego en la Cuenca del Río Cuautla</w:t>
      </w:r>
      <w:r>
        <w:rPr>
          <w:rFonts w:ascii="Arial" w:hAnsi="Arial" w:cs="Arial"/>
          <w:sz w:val="24"/>
          <w:szCs w:val="24"/>
        </w:rPr>
        <w:t xml:space="preserve">” no se utilice con fines </w:t>
      </w:r>
      <w:r w:rsidRPr="004C6691">
        <w:rPr>
          <w:rFonts w:ascii="Arial" w:hAnsi="Arial" w:cs="Arial"/>
          <w:sz w:val="24"/>
          <w:szCs w:val="24"/>
        </w:rPr>
        <w:t>políticos,</w:t>
      </w:r>
      <w:r>
        <w:rPr>
          <w:rFonts w:ascii="Arial" w:hAnsi="Arial" w:cs="Arial"/>
          <w:sz w:val="24"/>
          <w:szCs w:val="24"/>
        </w:rPr>
        <w:t xml:space="preserve"> </w:t>
      </w:r>
      <w:r w:rsidRPr="004C6691">
        <w:rPr>
          <w:rFonts w:ascii="Arial" w:hAnsi="Arial" w:cs="Arial"/>
          <w:sz w:val="24"/>
          <w:szCs w:val="24"/>
        </w:rPr>
        <w:t>electorales, de lucro u otros distintos al objeto del programa.</w:t>
      </w:r>
    </w:p>
    <w:p w14:paraId="3A4F65AE" w14:textId="5453E1FC" w:rsidR="00CB32B8" w:rsidRPr="004C6691" w:rsidRDefault="00CB32B8" w:rsidP="00CB32B8">
      <w:pPr>
        <w:pStyle w:val="Sinespaciado"/>
        <w:numPr>
          <w:ilvl w:val="0"/>
          <w:numId w:val="37"/>
        </w:numPr>
        <w:ind w:left="1985" w:hanging="709"/>
        <w:jc w:val="both"/>
        <w:rPr>
          <w:rFonts w:ascii="Arial" w:hAnsi="Arial" w:cs="Arial"/>
          <w:sz w:val="24"/>
          <w:szCs w:val="24"/>
        </w:rPr>
      </w:pPr>
      <w:r>
        <w:rPr>
          <w:rFonts w:ascii="Arial" w:hAnsi="Arial" w:cs="Arial"/>
          <w:sz w:val="24"/>
          <w:szCs w:val="24"/>
        </w:rPr>
        <w:t xml:space="preserve">Verificar que el concepto de apoyo </w:t>
      </w:r>
      <w:r w:rsidRPr="004C6691">
        <w:rPr>
          <w:rFonts w:ascii="Arial" w:hAnsi="Arial" w:cs="Arial"/>
          <w:sz w:val="24"/>
          <w:szCs w:val="24"/>
        </w:rPr>
        <w:t xml:space="preserve">del </w:t>
      </w:r>
      <w:r w:rsidR="009F6C91">
        <w:rPr>
          <w:rFonts w:ascii="Arial" w:hAnsi="Arial" w:cs="Arial"/>
          <w:sz w:val="24"/>
          <w:szCs w:val="24"/>
        </w:rPr>
        <w:t xml:space="preserve">“Proyecto Estratégico </w:t>
      </w:r>
      <w:r w:rsidRPr="001A332A">
        <w:rPr>
          <w:rFonts w:ascii="Arial" w:hAnsi="Arial" w:cs="Arial"/>
          <w:sz w:val="24"/>
          <w:szCs w:val="24"/>
        </w:rPr>
        <w:t>Tecnificación del Riego en la Cuenca del Río Cuautla</w:t>
      </w:r>
      <w:r>
        <w:rPr>
          <w:rFonts w:ascii="Arial" w:hAnsi="Arial" w:cs="Arial"/>
          <w:sz w:val="24"/>
          <w:szCs w:val="24"/>
        </w:rPr>
        <w:t xml:space="preserve">”, </w:t>
      </w:r>
      <w:r w:rsidRPr="004C6691">
        <w:rPr>
          <w:rFonts w:ascii="Arial" w:hAnsi="Arial" w:cs="Arial"/>
          <w:sz w:val="24"/>
          <w:szCs w:val="24"/>
        </w:rPr>
        <w:t xml:space="preserve">no sea </w:t>
      </w:r>
      <w:r>
        <w:rPr>
          <w:rFonts w:ascii="Arial" w:hAnsi="Arial" w:cs="Arial"/>
          <w:sz w:val="24"/>
          <w:szCs w:val="24"/>
        </w:rPr>
        <w:t xml:space="preserve">aplicado afectando la igualdad </w:t>
      </w:r>
      <w:r w:rsidRPr="004C6691">
        <w:rPr>
          <w:rFonts w:ascii="Arial" w:hAnsi="Arial" w:cs="Arial"/>
          <w:sz w:val="24"/>
          <w:szCs w:val="24"/>
        </w:rPr>
        <w:t>entre mujeres y hombres.</w:t>
      </w:r>
    </w:p>
    <w:p w14:paraId="12FC85A0" w14:textId="19B07663" w:rsidR="00CB32B8" w:rsidRDefault="00CB32B8" w:rsidP="00CB32B8">
      <w:pPr>
        <w:pStyle w:val="Sinespaciado"/>
        <w:numPr>
          <w:ilvl w:val="0"/>
          <w:numId w:val="37"/>
        </w:numPr>
        <w:ind w:left="1985" w:hanging="709"/>
        <w:jc w:val="both"/>
        <w:rPr>
          <w:rFonts w:ascii="Arial" w:hAnsi="Arial" w:cs="Arial"/>
          <w:sz w:val="24"/>
          <w:szCs w:val="24"/>
        </w:rPr>
      </w:pPr>
      <w:r>
        <w:rPr>
          <w:rFonts w:ascii="Arial" w:hAnsi="Arial" w:cs="Arial"/>
          <w:sz w:val="24"/>
          <w:szCs w:val="24"/>
        </w:rPr>
        <w:t xml:space="preserve">Las autoridades competentes den atención a </w:t>
      </w:r>
      <w:r w:rsidRPr="004C6691">
        <w:rPr>
          <w:rFonts w:ascii="Arial" w:hAnsi="Arial" w:cs="Arial"/>
          <w:sz w:val="24"/>
          <w:szCs w:val="24"/>
        </w:rPr>
        <w:t>l</w:t>
      </w:r>
      <w:r>
        <w:rPr>
          <w:rFonts w:ascii="Arial" w:hAnsi="Arial" w:cs="Arial"/>
          <w:sz w:val="24"/>
          <w:szCs w:val="24"/>
        </w:rPr>
        <w:t xml:space="preserve">as quejas y denuncias </w:t>
      </w:r>
      <w:r w:rsidRPr="004C6691">
        <w:rPr>
          <w:rFonts w:ascii="Arial" w:hAnsi="Arial" w:cs="Arial"/>
          <w:sz w:val="24"/>
          <w:szCs w:val="24"/>
        </w:rPr>
        <w:t xml:space="preserve">relacionadas con el </w:t>
      </w:r>
      <w:r w:rsidR="009F6C91">
        <w:rPr>
          <w:rFonts w:ascii="Arial" w:hAnsi="Arial" w:cs="Arial"/>
          <w:sz w:val="24"/>
          <w:szCs w:val="24"/>
        </w:rPr>
        <w:t xml:space="preserve">“Proyecto Estratégico </w:t>
      </w:r>
      <w:r w:rsidRPr="001A332A">
        <w:rPr>
          <w:rFonts w:ascii="Arial" w:hAnsi="Arial" w:cs="Arial"/>
          <w:sz w:val="24"/>
          <w:szCs w:val="24"/>
        </w:rPr>
        <w:t>Tecnificación del Riego en la Cuenca del Río Cuautla</w:t>
      </w:r>
      <w:r>
        <w:rPr>
          <w:rFonts w:ascii="Arial" w:hAnsi="Arial" w:cs="Arial"/>
          <w:sz w:val="24"/>
          <w:szCs w:val="24"/>
        </w:rPr>
        <w:t>”</w:t>
      </w:r>
      <w:r w:rsidRPr="004C6691">
        <w:rPr>
          <w:rFonts w:ascii="Arial" w:hAnsi="Arial" w:cs="Arial"/>
          <w:sz w:val="24"/>
          <w:szCs w:val="24"/>
        </w:rPr>
        <w:t>;</w:t>
      </w:r>
    </w:p>
    <w:p w14:paraId="7C9F148D" w14:textId="77777777" w:rsidR="00CB32B8" w:rsidRPr="004C6691" w:rsidRDefault="00CB32B8" w:rsidP="00CB32B8">
      <w:pPr>
        <w:pStyle w:val="Sinespaciado"/>
        <w:numPr>
          <w:ilvl w:val="0"/>
          <w:numId w:val="36"/>
        </w:numPr>
        <w:ind w:firstLine="131"/>
        <w:jc w:val="both"/>
        <w:rPr>
          <w:rFonts w:ascii="Arial" w:hAnsi="Arial" w:cs="Arial"/>
          <w:sz w:val="24"/>
          <w:szCs w:val="24"/>
        </w:rPr>
      </w:pPr>
      <w:r>
        <w:rPr>
          <w:rFonts w:ascii="Arial" w:hAnsi="Arial" w:cs="Arial"/>
          <w:sz w:val="24"/>
          <w:szCs w:val="24"/>
        </w:rPr>
        <w:t xml:space="preserve">Registrar en los informes los resultados de las actividades de contraloría social </w:t>
      </w:r>
      <w:r w:rsidRPr="004C6691">
        <w:rPr>
          <w:rFonts w:ascii="Arial" w:hAnsi="Arial" w:cs="Arial"/>
          <w:sz w:val="24"/>
          <w:szCs w:val="24"/>
        </w:rPr>
        <w:t>realizadas, así como dar seguimiento, en su caso, a los mismos.</w:t>
      </w:r>
    </w:p>
    <w:p w14:paraId="7DE465B9" w14:textId="498AFC83" w:rsidR="00CB32B8" w:rsidRPr="00993DE9" w:rsidRDefault="00CB32B8" w:rsidP="00CB32B8">
      <w:pPr>
        <w:pStyle w:val="Sinespaciado"/>
        <w:numPr>
          <w:ilvl w:val="0"/>
          <w:numId w:val="36"/>
        </w:numPr>
        <w:ind w:firstLine="131"/>
        <w:jc w:val="both"/>
        <w:rPr>
          <w:rFonts w:ascii="Arial" w:hAnsi="Arial" w:cs="Arial"/>
          <w:sz w:val="24"/>
          <w:szCs w:val="24"/>
        </w:rPr>
      </w:pPr>
      <w:r>
        <w:rPr>
          <w:rFonts w:ascii="Arial" w:hAnsi="Arial" w:cs="Arial"/>
          <w:sz w:val="24"/>
          <w:szCs w:val="24"/>
        </w:rPr>
        <w:t xml:space="preserve">Recibir las quejas y </w:t>
      </w:r>
      <w:r w:rsidRPr="004C6691">
        <w:rPr>
          <w:rFonts w:ascii="Arial" w:hAnsi="Arial" w:cs="Arial"/>
          <w:sz w:val="24"/>
          <w:szCs w:val="24"/>
        </w:rPr>
        <w:t xml:space="preserve">denuncias sobre la aplicación y ejecución de los programas </w:t>
      </w:r>
      <w:r w:rsidRPr="00993DE9">
        <w:rPr>
          <w:rFonts w:ascii="Arial" w:hAnsi="Arial" w:cs="Arial"/>
          <w:sz w:val="24"/>
          <w:szCs w:val="24"/>
        </w:rPr>
        <w:t xml:space="preserve">federales, recabar la información de las mismas y, en su caso, presentarlas junto con la información recopilada a la Instancia Ejecutora del </w:t>
      </w:r>
      <w:r w:rsidR="006D21B7">
        <w:rPr>
          <w:rFonts w:ascii="Arial" w:hAnsi="Arial" w:cs="Arial"/>
          <w:sz w:val="24"/>
          <w:szCs w:val="24"/>
        </w:rPr>
        <w:t>“</w:t>
      </w:r>
      <w:r w:rsidRPr="00993DE9">
        <w:rPr>
          <w:rFonts w:ascii="Arial" w:hAnsi="Arial" w:cs="Arial"/>
          <w:sz w:val="24"/>
          <w:szCs w:val="24"/>
        </w:rPr>
        <w:t>Proyecto Estratégico Tecnificación del Riego en la Cuenca del Río Cuautla”, a efecto de que se tomen las medidas a que haya lugar, y</w:t>
      </w:r>
    </w:p>
    <w:p w14:paraId="3E1F57D4" w14:textId="77777777" w:rsidR="00CB32B8" w:rsidRDefault="00CB32B8" w:rsidP="00CB32B8">
      <w:pPr>
        <w:pStyle w:val="Sinespaciado"/>
        <w:numPr>
          <w:ilvl w:val="0"/>
          <w:numId w:val="36"/>
        </w:numPr>
        <w:ind w:firstLine="131"/>
        <w:jc w:val="both"/>
        <w:rPr>
          <w:rFonts w:ascii="Arial" w:hAnsi="Arial" w:cs="Arial"/>
          <w:sz w:val="24"/>
          <w:szCs w:val="24"/>
        </w:rPr>
      </w:pPr>
      <w:r>
        <w:rPr>
          <w:rFonts w:ascii="Arial" w:hAnsi="Arial" w:cs="Arial"/>
          <w:sz w:val="24"/>
          <w:szCs w:val="24"/>
        </w:rPr>
        <w:t xml:space="preserve">Recibir las quejas y denuncias que puedan dar lugar al </w:t>
      </w:r>
      <w:proofErr w:type="spellStart"/>
      <w:r>
        <w:rPr>
          <w:rFonts w:ascii="Arial" w:hAnsi="Arial" w:cs="Arial"/>
          <w:sz w:val="24"/>
          <w:szCs w:val="24"/>
        </w:rPr>
        <w:t>fincamiento</w:t>
      </w:r>
      <w:proofErr w:type="spellEnd"/>
      <w:r>
        <w:rPr>
          <w:rFonts w:ascii="Arial" w:hAnsi="Arial" w:cs="Arial"/>
          <w:sz w:val="24"/>
          <w:szCs w:val="24"/>
        </w:rPr>
        <w:t xml:space="preserve"> de responsabilidades administrativas, civiles o penales relacionadas con los </w:t>
      </w:r>
      <w:r w:rsidRPr="004C6691">
        <w:rPr>
          <w:rFonts w:ascii="Arial" w:hAnsi="Arial" w:cs="Arial"/>
          <w:sz w:val="24"/>
          <w:szCs w:val="24"/>
        </w:rPr>
        <w:t>programas federales, así como turnarlas a las autoridades competentes para su atención.</w:t>
      </w:r>
    </w:p>
    <w:p w14:paraId="53792FF7" w14:textId="77777777" w:rsidR="00CB32B8" w:rsidRDefault="00CB32B8" w:rsidP="00CB32B8">
      <w:pPr>
        <w:pStyle w:val="Sinespaciado"/>
        <w:jc w:val="both"/>
        <w:rPr>
          <w:rFonts w:ascii="Arial" w:hAnsi="Arial" w:cs="Arial"/>
          <w:sz w:val="24"/>
          <w:szCs w:val="24"/>
        </w:rPr>
      </w:pPr>
    </w:p>
    <w:p w14:paraId="6B31E94D" w14:textId="77777777" w:rsidR="00CB32B8" w:rsidRPr="004C6691" w:rsidRDefault="00CB32B8" w:rsidP="00CB32B8">
      <w:pPr>
        <w:pStyle w:val="Sinespaciado"/>
        <w:numPr>
          <w:ilvl w:val="1"/>
          <w:numId w:val="26"/>
        </w:numPr>
        <w:ind w:left="851" w:hanging="425"/>
        <w:jc w:val="both"/>
        <w:rPr>
          <w:rFonts w:ascii="Arial" w:hAnsi="Arial" w:cs="Arial"/>
          <w:sz w:val="24"/>
          <w:szCs w:val="24"/>
        </w:rPr>
      </w:pPr>
      <w:r w:rsidRPr="004C6691">
        <w:rPr>
          <w:rFonts w:ascii="Arial" w:hAnsi="Arial" w:cs="Arial"/>
          <w:sz w:val="24"/>
          <w:szCs w:val="24"/>
        </w:rPr>
        <w:lastRenderedPageBreak/>
        <w:t xml:space="preserve">La </w:t>
      </w:r>
      <w:r>
        <w:rPr>
          <w:rFonts w:ascii="Arial" w:hAnsi="Arial" w:cs="Arial"/>
          <w:sz w:val="24"/>
          <w:szCs w:val="24"/>
        </w:rPr>
        <w:t>Instancia Ejecutora, elaborará una Minuta de reunión (</w:t>
      </w:r>
      <w:r w:rsidRPr="009610FA">
        <w:rPr>
          <w:rFonts w:ascii="Arial" w:hAnsi="Arial" w:cs="Arial"/>
          <w:sz w:val="24"/>
          <w:szCs w:val="24"/>
        </w:rPr>
        <w:t>Anexo 2</w:t>
      </w:r>
      <w:r>
        <w:rPr>
          <w:rFonts w:ascii="Arial" w:hAnsi="Arial" w:cs="Arial"/>
          <w:sz w:val="24"/>
          <w:szCs w:val="24"/>
        </w:rPr>
        <w:t xml:space="preserve">) como evidencia </w:t>
      </w:r>
      <w:r w:rsidRPr="004C6691">
        <w:rPr>
          <w:rFonts w:ascii="Arial" w:hAnsi="Arial" w:cs="Arial"/>
          <w:sz w:val="24"/>
          <w:szCs w:val="24"/>
        </w:rPr>
        <w:t>de la capacitación impartida y la capturará en el Sis</w:t>
      </w:r>
      <w:r>
        <w:rPr>
          <w:rFonts w:ascii="Arial" w:hAnsi="Arial" w:cs="Arial"/>
          <w:sz w:val="24"/>
          <w:szCs w:val="24"/>
        </w:rPr>
        <w:t xml:space="preserve">tema Informático (SICS) dentro </w:t>
      </w:r>
      <w:r w:rsidRPr="004C6691">
        <w:rPr>
          <w:rFonts w:ascii="Arial" w:hAnsi="Arial" w:cs="Arial"/>
          <w:sz w:val="24"/>
          <w:szCs w:val="24"/>
        </w:rPr>
        <w:t>de los veinte días hábiles posteriores a la capacitación.</w:t>
      </w:r>
      <w:r>
        <w:rPr>
          <w:rFonts w:ascii="Arial" w:hAnsi="Arial" w:cs="Arial"/>
          <w:sz w:val="24"/>
          <w:szCs w:val="24"/>
        </w:rPr>
        <w:t xml:space="preserve"> Dicha Minuta será firmada por una persona integrante del Comité, una persona beneficiaria y una persona </w:t>
      </w:r>
      <w:r w:rsidRPr="004C6691">
        <w:rPr>
          <w:rFonts w:ascii="Arial" w:hAnsi="Arial" w:cs="Arial"/>
          <w:sz w:val="24"/>
          <w:szCs w:val="24"/>
        </w:rPr>
        <w:t xml:space="preserve">servidora pública de la Instancia Ejecutora. </w:t>
      </w:r>
    </w:p>
    <w:p w14:paraId="74D00F41" w14:textId="77777777" w:rsidR="00CB32B8" w:rsidRDefault="00CB32B8" w:rsidP="00CB32B8">
      <w:pPr>
        <w:pStyle w:val="Sinespaciado"/>
        <w:ind w:left="851"/>
        <w:jc w:val="both"/>
        <w:rPr>
          <w:rFonts w:ascii="Arial" w:hAnsi="Arial" w:cs="Arial"/>
          <w:sz w:val="24"/>
          <w:szCs w:val="24"/>
        </w:rPr>
      </w:pPr>
    </w:p>
    <w:p w14:paraId="6CE61A2F" w14:textId="77777777" w:rsidR="00CB32B8" w:rsidRDefault="00CB32B8" w:rsidP="00CB32B8">
      <w:pPr>
        <w:pStyle w:val="Sinespaciado"/>
        <w:numPr>
          <w:ilvl w:val="1"/>
          <w:numId w:val="26"/>
        </w:numPr>
        <w:ind w:left="851" w:hanging="425"/>
        <w:jc w:val="both"/>
        <w:rPr>
          <w:rFonts w:ascii="Arial" w:hAnsi="Arial" w:cs="Arial"/>
          <w:sz w:val="24"/>
          <w:szCs w:val="24"/>
        </w:rPr>
      </w:pPr>
      <w:r>
        <w:rPr>
          <w:rFonts w:ascii="Arial" w:hAnsi="Arial" w:cs="Arial"/>
          <w:sz w:val="24"/>
          <w:szCs w:val="24"/>
        </w:rPr>
        <w:t xml:space="preserve">Adicionalmente, y con la finalidad </w:t>
      </w:r>
      <w:r w:rsidRPr="004C6691">
        <w:rPr>
          <w:rFonts w:ascii="Arial" w:hAnsi="Arial" w:cs="Arial"/>
          <w:sz w:val="24"/>
          <w:szCs w:val="24"/>
        </w:rPr>
        <w:t xml:space="preserve">de </w:t>
      </w:r>
      <w:r>
        <w:rPr>
          <w:rFonts w:ascii="Arial" w:hAnsi="Arial" w:cs="Arial"/>
          <w:sz w:val="24"/>
          <w:szCs w:val="24"/>
        </w:rPr>
        <w:t xml:space="preserve">garantizar que las personas integrantes del Comité cuenten con la </w:t>
      </w:r>
      <w:r w:rsidRPr="004C6691">
        <w:rPr>
          <w:rFonts w:ascii="Arial" w:hAnsi="Arial" w:cs="Arial"/>
          <w:sz w:val="24"/>
          <w:szCs w:val="24"/>
        </w:rPr>
        <w:t>información de la capacitació</w:t>
      </w:r>
      <w:r>
        <w:rPr>
          <w:rFonts w:ascii="Arial" w:hAnsi="Arial" w:cs="Arial"/>
          <w:sz w:val="24"/>
          <w:szCs w:val="24"/>
        </w:rPr>
        <w:t xml:space="preserve">n, se deberá enviar por correo </w:t>
      </w:r>
      <w:r w:rsidRPr="004C6691">
        <w:rPr>
          <w:rFonts w:ascii="Arial" w:hAnsi="Arial" w:cs="Arial"/>
          <w:sz w:val="24"/>
          <w:szCs w:val="24"/>
        </w:rPr>
        <w:t>electrónico la información y materiales utilizados</w:t>
      </w:r>
      <w:r>
        <w:rPr>
          <w:rFonts w:ascii="Arial" w:hAnsi="Arial" w:cs="Arial"/>
          <w:sz w:val="24"/>
          <w:szCs w:val="24"/>
        </w:rPr>
        <w:t>.</w:t>
      </w:r>
    </w:p>
    <w:p w14:paraId="52877ABA" w14:textId="77777777" w:rsidR="00CB32B8" w:rsidRDefault="00CB32B8" w:rsidP="00CB32B8">
      <w:pPr>
        <w:pStyle w:val="Sinespaciado"/>
        <w:jc w:val="both"/>
        <w:rPr>
          <w:rFonts w:ascii="Arial" w:hAnsi="Arial" w:cs="Arial"/>
          <w:sz w:val="24"/>
          <w:szCs w:val="24"/>
        </w:rPr>
      </w:pPr>
    </w:p>
    <w:p w14:paraId="5F552435" w14:textId="77777777" w:rsidR="00CB32B8" w:rsidRDefault="00CB32B8" w:rsidP="00CB32B8">
      <w:pPr>
        <w:pStyle w:val="Sinespaciado"/>
        <w:jc w:val="both"/>
        <w:rPr>
          <w:rFonts w:ascii="Arial" w:hAnsi="Arial" w:cs="Arial"/>
          <w:sz w:val="24"/>
          <w:szCs w:val="24"/>
        </w:rPr>
      </w:pPr>
    </w:p>
    <w:p w14:paraId="605AE8FB" w14:textId="77777777" w:rsidR="00CB32B8" w:rsidRPr="004C6691" w:rsidRDefault="00CB32B8" w:rsidP="00CB32B8">
      <w:pPr>
        <w:pStyle w:val="Sinespaciado"/>
        <w:jc w:val="both"/>
        <w:rPr>
          <w:rFonts w:ascii="Arial" w:hAnsi="Arial" w:cs="Arial"/>
          <w:b/>
          <w:sz w:val="24"/>
          <w:szCs w:val="24"/>
        </w:rPr>
      </w:pPr>
      <w:r w:rsidRPr="004C6691">
        <w:rPr>
          <w:rFonts w:ascii="Arial" w:hAnsi="Arial" w:cs="Arial"/>
          <w:b/>
          <w:sz w:val="24"/>
          <w:szCs w:val="24"/>
        </w:rPr>
        <w:t>Contenido de capacitación a personas integrantes del Comité de Contraloría Social</w:t>
      </w:r>
    </w:p>
    <w:p w14:paraId="1AA8DC52" w14:textId="77777777" w:rsidR="00CB32B8" w:rsidRDefault="00CB32B8" w:rsidP="00CB32B8">
      <w:pPr>
        <w:pStyle w:val="Sinespaciado"/>
        <w:jc w:val="both"/>
        <w:rPr>
          <w:rFonts w:ascii="Arial" w:hAnsi="Arial" w:cs="Arial"/>
          <w:sz w:val="24"/>
          <w:szCs w:val="24"/>
        </w:rPr>
      </w:pPr>
    </w:p>
    <w:p w14:paraId="5B190849" w14:textId="77777777" w:rsidR="00CB32B8" w:rsidRPr="004C6691" w:rsidRDefault="00CB32B8" w:rsidP="00CB32B8">
      <w:pPr>
        <w:pStyle w:val="Sinespaciado"/>
        <w:jc w:val="both"/>
        <w:rPr>
          <w:rFonts w:ascii="Arial" w:hAnsi="Arial" w:cs="Arial"/>
          <w:sz w:val="24"/>
          <w:szCs w:val="24"/>
        </w:rPr>
      </w:pPr>
      <w:r w:rsidRPr="004C6691">
        <w:rPr>
          <w:rFonts w:ascii="Arial" w:hAnsi="Arial" w:cs="Arial"/>
          <w:sz w:val="24"/>
          <w:szCs w:val="24"/>
        </w:rPr>
        <w:t>La capacitación incluirá los siguientes temas:</w:t>
      </w:r>
    </w:p>
    <w:p w14:paraId="6A5FB1D5" w14:textId="77777777" w:rsidR="00CB32B8" w:rsidRPr="004C6691" w:rsidRDefault="00CB32B8" w:rsidP="00CB32B8">
      <w:pPr>
        <w:pStyle w:val="Sinespaciado"/>
        <w:numPr>
          <w:ilvl w:val="0"/>
          <w:numId w:val="38"/>
        </w:numPr>
        <w:jc w:val="both"/>
        <w:rPr>
          <w:rFonts w:ascii="Arial" w:hAnsi="Arial" w:cs="Arial"/>
          <w:sz w:val="24"/>
          <w:szCs w:val="24"/>
        </w:rPr>
      </w:pPr>
      <w:r w:rsidRPr="004C6691">
        <w:rPr>
          <w:rFonts w:ascii="Arial" w:hAnsi="Arial" w:cs="Arial"/>
          <w:sz w:val="24"/>
          <w:szCs w:val="24"/>
        </w:rPr>
        <w:t>Introducción a la contraloría social</w:t>
      </w:r>
    </w:p>
    <w:p w14:paraId="743625FF" w14:textId="77777777" w:rsidR="00CB32B8" w:rsidRPr="004C6691" w:rsidRDefault="00CB32B8" w:rsidP="00CB32B8">
      <w:pPr>
        <w:pStyle w:val="Sinespaciado"/>
        <w:numPr>
          <w:ilvl w:val="0"/>
          <w:numId w:val="38"/>
        </w:numPr>
        <w:jc w:val="both"/>
        <w:rPr>
          <w:rFonts w:ascii="Arial" w:hAnsi="Arial" w:cs="Arial"/>
          <w:sz w:val="24"/>
          <w:szCs w:val="24"/>
        </w:rPr>
      </w:pPr>
      <w:r w:rsidRPr="004C6691">
        <w:rPr>
          <w:rFonts w:ascii="Arial" w:hAnsi="Arial" w:cs="Arial"/>
          <w:sz w:val="24"/>
          <w:szCs w:val="24"/>
        </w:rPr>
        <w:t>Actores de la contraloría social</w:t>
      </w:r>
    </w:p>
    <w:p w14:paraId="5C5C9DDF" w14:textId="77777777" w:rsidR="00CB32B8" w:rsidRPr="004C6691" w:rsidRDefault="00CB32B8" w:rsidP="00CB32B8">
      <w:pPr>
        <w:pStyle w:val="Sinespaciado"/>
        <w:numPr>
          <w:ilvl w:val="0"/>
          <w:numId w:val="38"/>
        </w:numPr>
        <w:jc w:val="both"/>
        <w:rPr>
          <w:rFonts w:ascii="Arial" w:hAnsi="Arial" w:cs="Arial"/>
          <w:sz w:val="24"/>
          <w:szCs w:val="24"/>
        </w:rPr>
      </w:pPr>
      <w:r w:rsidRPr="004C6691">
        <w:rPr>
          <w:rFonts w:ascii="Arial" w:hAnsi="Arial" w:cs="Arial"/>
          <w:sz w:val="24"/>
          <w:szCs w:val="24"/>
        </w:rPr>
        <w:t xml:space="preserve">Esquema de contraloría social </w:t>
      </w:r>
    </w:p>
    <w:p w14:paraId="68216620" w14:textId="77777777" w:rsidR="00CB32B8" w:rsidRPr="004C6691" w:rsidRDefault="00CB32B8" w:rsidP="00CB32B8">
      <w:pPr>
        <w:pStyle w:val="Sinespaciado"/>
        <w:numPr>
          <w:ilvl w:val="0"/>
          <w:numId w:val="38"/>
        </w:numPr>
        <w:jc w:val="both"/>
        <w:rPr>
          <w:rFonts w:ascii="Arial" w:hAnsi="Arial" w:cs="Arial"/>
          <w:sz w:val="24"/>
          <w:szCs w:val="24"/>
        </w:rPr>
      </w:pPr>
      <w:r w:rsidRPr="004C6691">
        <w:rPr>
          <w:rFonts w:ascii="Arial" w:hAnsi="Arial" w:cs="Arial"/>
          <w:sz w:val="24"/>
          <w:szCs w:val="24"/>
        </w:rPr>
        <w:t>Difusión de Contraloría Social</w:t>
      </w:r>
    </w:p>
    <w:p w14:paraId="6457CBF7" w14:textId="77777777" w:rsidR="00CB32B8" w:rsidRDefault="00CB32B8" w:rsidP="00CB32B8">
      <w:pPr>
        <w:pStyle w:val="Sinespaciado"/>
        <w:numPr>
          <w:ilvl w:val="0"/>
          <w:numId w:val="38"/>
        </w:numPr>
        <w:jc w:val="both"/>
        <w:rPr>
          <w:rFonts w:ascii="Arial" w:hAnsi="Arial" w:cs="Arial"/>
          <w:sz w:val="24"/>
          <w:szCs w:val="24"/>
        </w:rPr>
      </w:pPr>
      <w:r w:rsidRPr="004C6691">
        <w:rPr>
          <w:rFonts w:ascii="Arial" w:hAnsi="Arial" w:cs="Arial"/>
          <w:sz w:val="24"/>
          <w:szCs w:val="24"/>
        </w:rPr>
        <w:t>Constitución del comité</w:t>
      </w:r>
    </w:p>
    <w:p w14:paraId="1738A39E" w14:textId="77777777" w:rsidR="00CB32B8" w:rsidRPr="004C6691" w:rsidRDefault="00CB32B8" w:rsidP="00CB32B8">
      <w:pPr>
        <w:pStyle w:val="Sinespaciado"/>
        <w:numPr>
          <w:ilvl w:val="0"/>
          <w:numId w:val="38"/>
        </w:numPr>
        <w:jc w:val="both"/>
        <w:rPr>
          <w:rFonts w:ascii="Arial" w:hAnsi="Arial" w:cs="Arial"/>
          <w:sz w:val="24"/>
          <w:szCs w:val="24"/>
        </w:rPr>
      </w:pPr>
      <w:r w:rsidRPr="004C6691">
        <w:rPr>
          <w:rFonts w:ascii="Arial" w:hAnsi="Arial" w:cs="Arial"/>
          <w:sz w:val="24"/>
          <w:szCs w:val="24"/>
        </w:rPr>
        <w:t>Funciones del comité</w:t>
      </w:r>
    </w:p>
    <w:p w14:paraId="72E9928D" w14:textId="77777777" w:rsidR="00CB32B8" w:rsidRPr="004C6691" w:rsidRDefault="00CB32B8" w:rsidP="00CB32B8">
      <w:pPr>
        <w:pStyle w:val="Sinespaciado"/>
        <w:numPr>
          <w:ilvl w:val="0"/>
          <w:numId w:val="38"/>
        </w:numPr>
        <w:jc w:val="both"/>
        <w:rPr>
          <w:rFonts w:ascii="Arial" w:hAnsi="Arial" w:cs="Arial"/>
          <w:sz w:val="24"/>
          <w:szCs w:val="24"/>
        </w:rPr>
      </w:pPr>
      <w:r w:rsidRPr="004C6691">
        <w:rPr>
          <w:rFonts w:ascii="Arial" w:hAnsi="Arial" w:cs="Arial"/>
          <w:sz w:val="24"/>
          <w:szCs w:val="24"/>
        </w:rPr>
        <w:t>Informes de seguimiento del comité</w:t>
      </w:r>
    </w:p>
    <w:p w14:paraId="05A8273C" w14:textId="77777777" w:rsidR="00CB32B8" w:rsidRPr="004C6691" w:rsidRDefault="00CB32B8" w:rsidP="00CB32B8">
      <w:pPr>
        <w:pStyle w:val="Sinespaciado"/>
        <w:numPr>
          <w:ilvl w:val="0"/>
          <w:numId w:val="38"/>
        </w:numPr>
        <w:jc w:val="both"/>
        <w:rPr>
          <w:rFonts w:ascii="Arial" w:hAnsi="Arial" w:cs="Arial"/>
          <w:sz w:val="24"/>
          <w:szCs w:val="24"/>
        </w:rPr>
      </w:pPr>
      <w:r w:rsidRPr="004C6691">
        <w:rPr>
          <w:rFonts w:ascii="Arial" w:hAnsi="Arial" w:cs="Arial"/>
          <w:sz w:val="24"/>
          <w:szCs w:val="24"/>
        </w:rPr>
        <w:t>Quejas y denuncias</w:t>
      </w:r>
    </w:p>
    <w:p w14:paraId="1EF5CD97" w14:textId="77777777" w:rsidR="00CB32B8" w:rsidRDefault="00CB32B8" w:rsidP="00CB32B8">
      <w:pPr>
        <w:pStyle w:val="Sinespaciado"/>
        <w:numPr>
          <w:ilvl w:val="0"/>
          <w:numId w:val="38"/>
        </w:numPr>
        <w:jc w:val="both"/>
        <w:rPr>
          <w:rFonts w:ascii="Arial" w:hAnsi="Arial" w:cs="Arial"/>
          <w:sz w:val="24"/>
          <w:szCs w:val="24"/>
        </w:rPr>
      </w:pPr>
      <w:r w:rsidRPr="004C6691">
        <w:rPr>
          <w:rFonts w:ascii="Arial" w:hAnsi="Arial" w:cs="Arial"/>
          <w:sz w:val="24"/>
          <w:szCs w:val="24"/>
        </w:rPr>
        <w:t>Anexos para la operación del comité</w:t>
      </w:r>
    </w:p>
    <w:p w14:paraId="56DCD473" w14:textId="77777777" w:rsidR="00CB32B8" w:rsidRDefault="00CB32B8" w:rsidP="00CB32B8">
      <w:pPr>
        <w:pStyle w:val="Sinespaciado"/>
        <w:jc w:val="both"/>
        <w:rPr>
          <w:rFonts w:ascii="Arial" w:hAnsi="Arial" w:cs="Arial"/>
          <w:sz w:val="24"/>
          <w:szCs w:val="24"/>
        </w:rPr>
      </w:pPr>
    </w:p>
    <w:p w14:paraId="70CF1B43" w14:textId="77777777" w:rsidR="00CB32B8" w:rsidRPr="00D137FB" w:rsidRDefault="00CB32B8" w:rsidP="00CB32B8">
      <w:pPr>
        <w:pStyle w:val="Ttulo2"/>
        <w:numPr>
          <w:ilvl w:val="0"/>
          <w:numId w:val="31"/>
        </w:numPr>
        <w:ind w:left="567" w:hanging="567"/>
        <w:rPr>
          <w:rFonts w:ascii="Arial" w:hAnsi="Arial" w:cs="Arial"/>
          <w:b/>
          <w:color w:val="auto"/>
          <w:sz w:val="24"/>
          <w:szCs w:val="24"/>
        </w:rPr>
      </w:pPr>
      <w:bookmarkStart w:id="9" w:name="_Toc69597141"/>
      <w:r w:rsidRPr="00D137FB">
        <w:rPr>
          <w:rFonts w:ascii="Arial" w:hAnsi="Arial" w:cs="Arial"/>
          <w:b/>
          <w:color w:val="auto"/>
          <w:sz w:val="24"/>
          <w:szCs w:val="24"/>
        </w:rPr>
        <w:t>Asesoría al Comité de Contraloría Social</w:t>
      </w:r>
      <w:bookmarkEnd w:id="9"/>
    </w:p>
    <w:p w14:paraId="5455D139" w14:textId="77777777" w:rsidR="00CB32B8" w:rsidRDefault="00CB32B8" w:rsidP="00CB32B8">
      <w:pPr>
        <w:pStyle w:val="Sinespaciado"/>
        <w:jc w:val="both"/>
        <w:rPr>
          <w:rFonts w:ascii="Arial" w:hAnsi="Arial" w:cs="Arial"/>
          <w:sz w:val="24"/>
          <w:szCs w:val="24"/>
        </w:rPr>
      </w:pPr>
    </w:p>
    <w:p w14:paraId="7B486985" w14:textId="77777777" w:rsidR="00CB32B8" w:rsidRDefault="00CB32B8" w:rsidP="00CB32B8">
      <w:pPr>
        <w:pStyle w:val="Sinespaciado"/>
        <w:jc w:val="both"/>
        <w:rPr>
          <w:rFonts w:ascii="Arial" w:hAnsi="Arial" w:cs="Arial"/>
          <w:sz w:val="24"/>
          <w:szCs w:val="24"/>
        </w:rPr>
      </w:pPr>
      <w:r w:rsidRPr="00004467">
        <w:rPr>
          <w:rFonts w:ascii="Arial" w:hAnsi="Arial" w:cs="Arial"/>
          <w:sz w:val="24"/>
          <w:szCs w:val="24"/>
        </w:rPr>
        <w:t>La persona E</w:t>
      </w:r>
      <w:r>
        <w:rPr>
          <w:rFonts w:ascii="Arial" w:hAnsi="Arial" w:cs="Arial"/>
          <w:sz w:val="24"/>
          <w:szCs w:val="24"/>
        </w:rPr>
        <w:t xml:space="preserve">nlace de Contraloría Social de la </w:t>
      </w:r>
      <w:r w:rsidRPr="00004467">
        <w:rPr>
          <w:rFonts w:ascii="Arial" w:hAnsi="Arial" w:cs="Arial"/>
          <w:sz w:val="24"/>
          <w:szCs w:val="24"/>
        </w:rPr>
        <w:t xml:space="preserve">Instancia Ejecutora, brindará asesoría a las </w:t>
      </w:r>
      <w:r>
        <w:rPr>
          <w:rFonts w:ascii="Arial" w:hAnsi="Arial" w:cs="Arial"/>
          <w:sz w:val="24"/>
          <w:szCs w:val="24"/>
        </w:rPr>
        <w:t xml:space="preserve">personas integrantes del </w:t>
      </w:r>
      <w:r w:rsidRPr="00004467">
        <w:rPr>
          <w:rFonts w:ascii="Arial" w:hAnsi="Arial" w:cs="Arial"/>
          <w:sz w:val="24"/>
          <w:szCs w:val="24"/>
        </w:rPr>
        <w:t xml:space="preserve">Comité, con el propósito de que realicen adecuadamente sus </w:t>
      </w:r>
      <w:r>
        <w:rPr>
          <w:rFonts w:ascii="Arial" w:hAnsi="Arial" w:cs="Arial"/>
          <w:sz w:val="24"/>
          <w:szCs w:val="24"/>
        </w:rPr>
        <w:t xml:space="preserve">funciones, está actividad </w:t>
      </w:r>
      <w:r w:rsidRPr="00004467">
        <w:rPr>
          <w:rFonts w:ascii="Arial" w:hAnsi="Arial" w:cs="Arial"/>
          <w:sz w:val="24"/>
          <w:szCs w:val="24"/>
        </w:rPr>
        <w:t>podr</w:t>
      </w:r>
      <w:r>
        <w:rPr>
          <w:rFonts w:ascii="Arial" w:hAnsi="Arial" w:cs="Arial"/>
          <w:sz w:val="24"/>
          <w:szCs w:val="24"/>
        </w:rPr>
        <w:t xml:space="preserve">á realizarse mediante llamadas telefónicas o por </w:t>
      </w:r>
      <w:r w:rsidRPr="00004467">
        <w:rPr>
          <w:rFonts w:ascii="Arial" w:hAnsi="Arial" w:cs="Arial"/>
          <w:sz w:val="24"/>
          <w:szCs w:val="24"/>
        </w:rPr>
        <w:t>correo electrónico, y será a solicitud del Comité de Contraloría Social.</w:t>
      </w:r>
    </w:p>
    <w:p w14:paraId="24051026" w14:textId="77777777" w:rsidR="00CB32B8" w:rsidRDefault="00CB32B8" w:rsidP="00CB32B8">
      <w:pPr>
        <w:pStyle w:val="Sinespaciado"/>
        <w:jc w:val="both"/>
        <w:rPr>
          <w:rFonts w:ascii="Arial" w:hAnsi="Arial" w:cs="Arial"/>
          <w:sz w:val="24"/>
          <w:szCs w:val="24"/>
        </w:rPr>
      </w:pPr>
    </w:p>
    <w:p w14:paraId="71494CF5" w14:textId="77777777" w:rsidR="00CB32B8" w:rsidRDefault="00CB32B8" w:rsidP="00CB32B8">
      <w:pPr>
        <w:pStyle w:val="Sinespaciado"/>
        <w:jc w:val="both"/>
        <w:rPr>
          <w:rFonts w:ascii="Arial" w:hAnsi="Arial" w:cs="Arial"/>
          <w:sz w:val="24"/>
          <w:szCs w:val="24"/>
        </w:rPr>
      </w:pPr>
      <w:r w:rsidRPr="00004467">
        <w:rPr>
          <w:rFonts w:ascii="Arial" w:hAnsi="Arial" w:cs="Arial"/>
          <w:sz w:val="24"/>
          <w:szCs w:val="24"/>
        </w:rPr>
        <w:t>Para concretar una asesoría efectiva de seguimiento, se establecen las siguientes tareas:</w:t>
      </w:r>
    </w:p>
    <w:p w14:paraId="241A33F7" w14:textId="77777777" w:rsidR="00CB32B8" w:rsidRPr="00004467" w:rsidRDefault="00CB32B8" w:rsidP="00CB32B8">
      <w:pPr>
        <w:pStyle w:val="Sinespaciado"/>
        <w:jc w:val="both"/>
        <w:rPr>
          <w:rFonts w:ascii="Arial" w:hAnsi="Arial" w:cs="Arial"/>
          <w:sz w:val="24"/>
          <w:szCs w:val="24"/>
        </w:rPr>
      </w:pPr>
    </w:p>
    <w:p w14:paraId="1C484002" w14:textId="77777777" w:rsidR="00CB32B8" w:rsidRPr="00004467" w:rsidRDefault="00CB32B8" w:rsidP="00CB32B8">
      <w:pPr>
        <w:pStyle w:val="Sinespaciado"/>
        <w:jc w:val="both"/>
        <w:rPr>
          <w:rFonts w:ascii="Arial" w:hAnsi="Arial" w:cs="Arial"/>
          <w:b/>
          <w:sz w:val="24"/>
          <w:szCs w:val="24"/>
        </w:rPr>
      </w:pPr>
      <w:r w:rsidRPr="00004467">
        <w:rPr>
          <w:rFonts w:ascii="Arial" w:hAnsi="Arial" w:cs="Arial"/>
          <w:b/>
          <w:sz w:val="24"/>
          <w:szCs w:val="24"/>
        </w:rPr>
        <w:t>Observar</w:t>
      </w:r>
    </w:p>
    <w:p w14:paraId="1ACC45D3" w14:textId="77777777" w:rsidR="00CB32B8" w:rsidRDefault="00CB32B8" w:rsidP="00CB32B8">
      <w:pPr>
        <w:pStyle w:val="Sinespaciado"/>
        <w:ind w:left="709"/>
        <w:jc w:val="both"/>
        <w:rPr>
          <w:rFonts w:ascii="Arial" w:hAnsi="Arial" w:cs="Arial"/>
          <w:sz w:val="24"/>
          <w:szCs w:val="24"/>
        </w:rPr>
      </w:pPr>
      <w:r>
        <w:rPr>
          <w:rFonts w:ascii="Arial" w:hAnsi="Arial" w:cs="Arial"/>
          <w:sz w:val="24"/>
          <w:szCs w:val="24"/>
        </w:rPr>
        <w:t xml:space="preserve">Implica </w:t>
      </w:r>
      <w:r w:rsidRPr="00004467">
        <w:rPr>
          <w:rFonts w:ascii="Arial" w:hAnsi="Arial" w:cs="Arial"/>
          <w:sz w:val="24"/>
          <w:szCs w:val="24"/>
        </w:rPr>
        <w:t xml:space="preserve">prestar atención a las </w:t>
      </w:r>
      <w:r>
        <w:rPr>
          <w:rFonts w:ascii="Arial" w:hAnsi="Arial" w:cs="Arial"/>
          <w:sz w:val="24"/>
          <w:szCs w:val="24"/>
        </w:rPr>
        <w:t xml:space="preserve">acciones de contraloría social que </w:t>
      </w:r>
      <w:r w:rsidRPr="00004467">
        <w:rPr>
          <w:rFonts w:ascii="Arial" w:hAnsi="Arial" w:cs="Arial"/>
          <w:sz w:val="24"/>
          <w:szCs w:val="24"/>
        </w:rPr>
        <w:t>realizan los beneficiarios y hacer las anotaciones correspondientes.</w:t>
      </w:r>
    </w:p>
    <w:p w14:paraId="299F72DD" w14:textId="77777777" w:rsidR="00CB32B8" w:rsidRDefault="00CB32B8" w:rsidP="00CB32B8">
      <w:pPr>
        <w:pStyle w:val="Sinespaciado"/>
        <w:jc w:val="both"/>
        <w:rPr>
          <w:rFonts w:ascii="Arial" w:hAnsi="Arial" w:cs="Arial"/>
          <w:sz w:val="24"/>
          <w:szCs w:val="24"/>
        </w:rPr>
      </w:pPr>
    </w:p>
    <w:p w14:paraId="65065F80" w14:textId="77777777" w:rsidR="00CB32B8" w:rsidRPr="00024902" w:rsidRDefault="00CB32B8" w:rsidP="00CB32B8">
      <w:pPr>
        <w:pStyle w:val="Sinespaciado"/>
        <w:jc w:val="both"/>
        <w:rPr>
          <w:rFonts w:ascii="Arial" w:hAnsi="Arial" w:cs="Arial"/>
          <w:b/>
          <w:sz w:val="24"/>
          <w:szCs w:val="24"/>
        </w:rPr>
      </w:pPr>
      <w:r w:rsidRPr="00024902">
        <w:rPr>
          <w:rFonts w:ascii="Arial" w:hAnsi="Arial" w:cs="Arial"/>
          <w:b/>
          <w:sz w:val="24"/>
          <w:szCs w:val="24"/>
        </w:rPr>
        <w:t>Orientar</w:t>
      </w:r>
    </w:p>
    <w:p w14:paraId="408A9BD3" w14:textId="77777777" w:rsidR="00CB32B8" w:rsidRDefault="00CB32B8" w:rsidP="00CB32B8">
      <w:pPr>
        <w:pStyle w:val="Sinespaciado"/>
        <w:ind w:left="709"/>
        <w:jc w:val="both"/>
        <w:rPr>
          <w:rFonts w:ascii="Arial" w:hAnsi="Arial" w:cs="Arial"/>
          <w:sz w:val="24"/>
          <w:szCs w:val="24"/>
        </w:rPr>
      </w:pPr>
      <w:r w:rsidRPr="00024902">
        <w:rPr>
          <w:rFonts w:ascii="Arial" w:hAnsi="Arial" w:cs="Arial"/>
          <w:sz w:val="24"/>
          <w:szCs w:val="24"/>
        </w:rPr>
        <w:t>Significa guiar en lo teó</w:t>
      </w:r>
      <w:r>
        <w:rPr>
          <w:rFonts w:ascii="Arial" w:hAnsi="Arial" w:cs="Arial"/>
          <w:sz w:val="24"/>
          <w:szCs w:val="24"/>
        </w:rPr>
        <w:t xml:space="preserve">rico y práctico a partir de lo </w:t>
      </w:r>
      <w:r w:rsidRPr="00024902">
        <w:rPr>
          <w:rFonts w:ascii="Arial" w:hAnsi="Arial" w:cs="Arial"/>
          <w:sz w:val="24"/>
          <w:szCs w:val="24"/>
        </w:rPr>
        <w:t xml:space="preserve">observado, con lo que </w:t>
      </w:r>
      <w:r>
        <w:rPr>
          <w:rFonts w:ascii="Arial" w:hAnsi="Arial" w:cs="Arial"/>
          <w:sz w:val="24"/>
          <w:szCs w:val="24"/>
        </w:rPr>
        <w:t xml:space="preserve">se espera que suceda, acompañando y conduciendo a los </w:t>
      </w:r>
      <w:r w:rsidRPr="00024902">
        <w:rPr>
          <w:rFonts w:ascii="Arial" w:hAnsi="Arial" w:cs="Arial"/>
          <w:sz w:val="24"/>
          <w:szCs w:val="24"/>
        </w:rPr>
        <w:t xml:space="preserve">beneficiarios sobre </w:t>
      </w:r>
      <w:r w:rsidRPr="00024902">
        <w:rPr>
          <w:rFonts w:ascii="Arial" w:hAnsi="Arial" w:cs="Arial"/>
          <w:sz w:val="24"/>
          <w:szCs w:val="24"/>
        </w:rPr>
        <w:lastRenderedPageBreak/>
        <w:t>las actividades que realizan, enfocando estas acciones a lograr que el beneficiario asimile y se apropie de las acciones de contraloría social.</w:t>
      </w:r>
    </w:p>
    <w:p w14:paraId="2088BDD4" w14:textId="77777777" w:rsidR="00CB32B8" w:rsidRDefault="00CB32B8" w:rsidP="00CB32B8">
      <w:pPr>
        <w:pStyle w:val="Sinespaciado"/>
        <w:jc w:val="both"/>
        <w:rPr>
          <w:rFonts w:ascii="Arial" w:hAnsi="Arial" w:cs="Arial"/>
          <w:sz w:val="24"/>
          <w:szCs w:val="24"/>
        </w:rPr>
      </w:pPr>
    </w:p>
    <w:p w14:paraId="38E72F21" w14:textId="77777777" w:rsidR="00CB32B8" w:rsidRPr="00024902" w:rsidRDefault="00CB32B8" w:rsidP="00CB32B8">
      <w:pPr>
        <w:pStyle w:val="Sinespaciado"/>
        <w:jc w:val="both"/>
        <w:rPr>
          <w:rFonts w:ascii="Arial" w:hAnsi="Arial" w:cs="Arial"/>
          <w:b/>
          <w:sz w:val="24"/>
          <w:szCs w:val="24"/>
        </w:rPr>
      </w:pPr>
      <w:r w:rsidRPr="00024902">
        <w:rPr>
          <w:rFonts w:ascii="Arial" w:hAnsi="Arial" w:cs="Arial"/>
          <w:b/>
          <w:sz w:val="24"/>
          <w:szCs w:val="24"/>
        </w:rPr>
        <w:t>Retroalimentar</w:t>
      </w:r>
    </w:p>
    <w:p w14:paraId="1807D8E9" w14:textId="77777777" w:rsidR="00CB32B8" w:rsidRDefault="00CB32B8" w:rsidP="00CB32B8">
      <w:pPr>
        <w:pStyle w:val="Sinespaciado"/>
        <w:ind w:left="709"/>
        <w:jc w:val="both"/>
        <w:rPr>
          <w:rFonts w:ascii="Arial" w:hAnsi="Arial" w:cs="Arial"/>
          <w:sz w:val="24"/>
          <w:szCs w:val="24"/>
        </w:rPr>
      </w:pPr>
      <w:r>
        <w:rPr>
          <w:rFonts w:ascii="Arial" w:hAnsi="Arial" w:cs="Arial"/>
          <w:sz w:val="24"/>
          <w:szCs w:val="24"/>
        </w:rPr>
        <w:t>Implica reunirse con las</w:t>
      </w:r>
      <w:r w:rsidRPr="00024902">
        <w:rPr>
          <w:rFonts w:ascii="Arial" w:hAnsi="Arial" w:cs="Arial"/>
          <w:sz w:val="24"/>
          <w:szCs w:val="24"/>
        </w:rPr>
        <w:t xml:space="preserve"> personas benefic</w:t>
      </w:r>
      <w:r>
        <w:rPr>
          <w:rFonts w:ascii="Arial" w:hAnsi="Arial" w:cs="Arial"/>
          <w:sz w:val="24"/>
          <w:szCs w:val="24"/>
        </w:rPr>
        <w:t xml:space="preserve">iarias para platicar y recabar </w:t>
      </w:r>
      <w:r w:rsidRPr="00024902">
        <w:rPr>
          <w:rFonts w:ascii="Arial" w:hAnsi="Arial" w:cs="Arial"/>
          <w:sz w:val="24"/>
          <w:szCs w:val="24"/>
        </w:rPr>
        <w:t xml:space="preserve">sus experiencias, comentarios y observaciones de las acciones de contraloría </w:t>
      </w:r>
      <w:r>
        <w:rPr>
          <w:rFonts w:ascii="Arial" w:hAnsi="Arial" w:cs="Arial"/>
          <w:sz w:val="24"/>
          <w:szCs w:val="24"/>
        </w:rPr>
        <w:t xml:space="preserve">realizadas, y a partir de ellas, identificar los avances alcanzados </w:t>
      </w:r>
      <w:r w:rsidRPr="00024902">
        <w:rPr>
          <w:rFonts w:ascii="Arial" w:hAnsi="Arial" w:cs="Arial"/>
          <w:sz w:val="24"/>
          <w:szCs w:val="24"/>
        </w:rPr>
        <w:t>o dificultades que se han presentado para proporcionar recomendaciones.</w:t>
      </w:r>
    </w:p>
    <w:p w14:paraId="001926E9" w14:textId="77777777" w:rsidR="00CB32B8" w:rsidRDefault="00CB32B8" w:rsidP="00CB32B8">
      <w:pPr>
        <w:pStyle w:val="Sinespaciado"/>
        <w:jc w:val="both"/>
        <w:rPr>
          <w:rFonts w:ascii="Arial" w:hAnsi="Arial" w:cs="Arial"/>
          <w:sz w:val="24"/>
          <w:szCs w:val="24"/>
        </w:rPr>
      </w:pPr>
    </w:p>
    <w:p w14:paraId="5FF657F7" w14:textId="77777777" w:rsidR="00CB32B8" w:rsidRPr="006015ED" w:rsidRDefault="00CB32B8" w:rsidP="00CB32B8">
      <w:pPr>
        <w:pStyle w:val="Sinespaciado"/>
        <w:jc w:val="both"/>
        <w:rPr>
          <w:rFonts w:ascii="Arial" w:hAnsi="Arial" w:cs="Arial"/>
          <w:sz w:val="24"/>
          <w:szCs w:val="24"/>
        </w:rPr>
      </w:pPr>
      <w:r>
        <w:rPr>
          <w:rFonts w:ascii="Arial" w:hAnsi="Arial" w:cs="Arial"/>
          <w:sz w:val="24"/>
          <w:szCs w:val="24"/>
        </w:rPr>
        <w:t xml:space="preserve">La Instancia Ejecutora elaborará y capturará en el Sistema Informático (SICS) </w:t>
      </w:r>
      <w:r w:rsidRPr="006015ED">
        <w:rPr>
          <w:rFonts w:ascii="Arial" w:hAnsi="Arial" w:cs="Arial"/>
          <w:sz w:val="24"/>
          <w:szCs w:val="24"/>
        </w:rPr>
        <w:t>la información contenida en la minuta que se genere al término de las sesiones de asesoría en un plazo no mayor a 20 días hábiles posteriores a las sesiones de asesoría.</w:t>
      </w:r>
    </w:p>
    <w:p w14:paraId="089975BA" w14:textId="77777777" w:rsidR="00CB32B8" w:rsidRDefault="00CB32B8" w:rsidP="00CB32B8">
      <w:pPr>
        <w:pStyle w:val="Sinespaciado"/>
        <w:jc w:val="both"/>
        <w:rPr>
          <w:rFonts w:ascii="Arial" w:hAnsi="Arial" w:cs="Arial"/>
          <w:sz w:val="24"/>
          <w:szCs w:val="24"/>
        </w:rPr>
      </w:pPr>
    </w:p>
    <w:p w14:paraId="64E20634" w14:textId="0132FA3B" w:rsidR="00FD0B1C" w:rsidRDefault="00CB32B8" w:rsidP="00FD0B1C">
      <w:pPr>
        <w:pStyle w:val="Sinespaciado"/>
        <w:numPr>
          <w:ilvl w:val="0"/>
          <w:numId w:val="3"/>
        </w:numPr>
        <w:jc w:val="both"/>
        <w:rPr>
          <w:rFonts w:ascii="Arial" w:hAnsi="Arial" w:cs="Arial"/>
          <w:sz w:val="24"/>
          <w:szCs w:val="24"/>
        </w:rPr>
      </w:pPr>
      <w:r>
        <w:rPr>
          <w:rFonts w:ascii="Arial" w:hAnsi="Arial" w:cs="Arial"/>
          <w:sz w:val="24"/>
          <w:szCs w:val="24"/>
        </w:rPr>
        <w:t xml:space="preserve">Las personas integrantes del Comité de Contraloría Social, personas beneficiarias y </w:t>
      </w:r>
      <w:r w:rsidRPr="006015ED">
        <w:rPr>
          <w:rFonts w:ascii="Arial" w:hAnsi="Arial" w:cs="Arial"/>
          <w:sz w:val="24"/>
          <w:szCs w:val="24"/>
        </w:rPr>
        <w:t xml:space="preserve">la ciudadanía en general podrán recibir asesoría y orientación respecto a este mecanismo al correo electrónico de </w:t>
      </w:r>
      <w:hyperlink r:id="rId9" w:history="1">
        <w:r w:rsidR="00FD0B1C" w:rsidRPr="00510581">
          <w:rPr>
            <w:rStyle w:val="Hipervnculo"/>
            <w:rFonts w:ascii="Arial" w:hAnsi="Arial" w:cs="Arial"/>
            <w:sz w:val="24"/>
            <w:szCs w:val="24"/>
          </w:rPr>
          <w:t>atención@agricultura.gob.mx</w:t>
        </w:r>
      </w:hyperlink>
    </w:p>
    <w:p w14:paraId="48AB8F2F" w14:textId="77777777" w:rsidR="00FD0B1C" w:rsidRDefault="00FD0B1C" w:rsidP="00FD0B1C">
      <w:pPr>
        <w:pStyle w:val="Sinespaciado"/>
        <w:ind w:left="720"/>
        <w:jc w:val="both"/>
        <w:rPr>
          <w:rFonts w:ascii="Arial" w:hAnsi="Arial" w:cs="Arial"/>
          <w:sz w:val="24"/>
          <w:szCs w:val="24"/>
        </w:rPr>
      </w:pPr>
    </w:p>
    <w:p w14:paraId="02461D44" w14:textId="4E14D880" w:rsidR="00CB32B8" w:rsidRDefault="00CB32B8" w:rsidP="00CB32B8">
      <w:pPr>
        <w:pStyle w:val="Sinespaciado"/>
        <w:jc w:val="both"/>
        <w:rPr>
          <w:rFonts w:ascii="Arial" w:hAnsi="Arial" w:cs="Arial"/>
          <w:sz w:val="24"/>
          <w:szCs w:val="24"/>
        </w:rPr>
      </w:pPr>
    </w:p>
    <w:p w14:paraId="087006DA" w14:textId="77777777" w:rsidR="00CB32B8" w:rsidRDefault="00CB32B8" w:rsidP="00CB32B8">
      <w:pPr>
        <w:pStyle w:val="Sinespaciado"/>
        <w:jc w:val="both"/>
        <w:rPr>
          <w:rFonts w:ascii="Arial" w:hAnsi="Arial" w:cs="Arial"/>
          <w:sz w:val="24"/>
          <w:szCs w:val="24"/>
        </w:rPr>
      </w:pPr>
    </w:p>
    <w:p w14:paraId="4CC39FC7" w14:textId="77777777" w:rsidR="00CB32B8" w:rsidRPr="00E2401D" w:rsidRDefault="00CB32B8" w:rsidP="00CB32B8">
      <w:pPr>
        <w:pStyle w:val="Ttulo1"/>
        <w:numPr>
          <w:ilvl w:val="0"/>
          <w:numId w:val="13"/>
        </w:numPr>
        <w:rPr>
          <w:rFonts w:ascii="Arial" w:hAnsi="Arial" w:cs="Arial"/>
          <w:b/>
          <w:color w:val="auto"/>
          <w:sz w:val="24"/>
          <w:szCs w:val="24"/>
        </w:rPr>
      </w:pPr>
      <w:bookmarkStart w:id="10" w:name="_Toc69597142"/>
      <w:r>
        <w:rPr>
          <w:rFonts w:ascii="Arial" w:hAnsi="Arial" w:cs="Arial"/>
          <w:b/>
          <w:color w:val="auto"/>
          <w:sz w:val="24"/>
          <w:szCs w:val="24"/>
        </w:rPr>
        <w:t>Mecanismos para la captación de quejas y denuncias</w:t>
      </w:r>
      <w:bookmarkEnd w:id="10"/>
    </w:p>
    <w:p w14:paraId="07D5732F" w14:textId="77777777" w:rsidR="00CB32B8" w:rsidRDefault="00CB32B8" w:rsidP="00CB32B8">
      <w:pPr>
        <w:pStyle w:val="Sinespaciado"/>
        <w:jc w:val="both"/>
        <w:rPr>
          <w:rFonts w:ascii="Arial" w:hAnsi="Arial" w:cs="Arial"/>
          <w:sz w:val="24"/>
          <w:szCs w:val="24"/>
        </w:rPr>
      </w:pPr>
    </w:p>
    <w:p w14:paraId="22B0760B" w14:textId="77777777" w:rsidR="00CB32B8" w:rsidRDefault="00CB32B8" w:rsidP="00CB32B8">
      <w:pPr>
        <w:pStyle w:val="Sinespaciado"/>
        <w:jc w:val="both"/>
        <w:rPr>
          <w:rFonts w:ascii="Arial" w:hAnsi="Arial" w:cs="Arial"/>
          <w:sz w:val="24"/>
          <w:szCs w:val="24"/>
        </w:rPr>
      </w:pPr>
      <w:r w:rsidRPr="006015ED">
        <w:rPr>
          <w:rFonts w:ascii="Arial" w:hAnsi="Arial" w:cs="Arial"/>
          <w:sz w:val="24"/>
          <w:szCs w:val="24"/>
        </w:rPr>
        <w:t>La atención a</w:t>
      </w:r>
      <w:r>
        <w:rPr>
          <w:rFonts w:ascii="Arial" w:hAnsi="Arial" w:cs="Arial"/>
          <w:sz w:val="24"/>
          <w:szCs w:val="24"/>
        </w:rPr>
        <w:t xml:space="preserve"> quejas y denuncias es un tema relevante en cada una de las actividades de </w:t>
      </w:r>
      <w:r w:rsidRPr="006015ED">
        <w:rPr>
          <w:rFonts w:ascii="Arial" w:hAnsi="Arial" w:cs="Arial"/>
          <w:sz w:val="24"/>
          <w:szCs w:val="24"/>
        </w:rPr>
        <w:t>promoción y operación de con</w:t>
      </w:r>
      <w:r>
        <w:rPr>
          <w:rFonts w:ascii="Arial" w:hAnsi="Arial" w:cs="Arial"/>
          <w:sz w:val="24"/>
          <w:szCs w:val="24"/>
        </w:rPr>
        <w:t xml:space="preserve">traloría social, la persona Enlace de Contraloría Social de la Instancia Ejecutora, deberá informar el derecho que todas las personas beneficiarias tienen de presentar quejas y denuncias que puedan dar lugar al </w:t>
      </w:r>
      <w:proofErr w:type="spellStart"/>
      <w:r>
        <w:rPr>
          <w:rFonts w:ascii="Arial" w:hAnsi="Arial" w:cs="Arial"/>
          <w:sz w:val="24"/>
          <w:szCs w:val="24"/>
        </w:rPr>
        <w:t>fincamiento</w:t>
      </w:r>
      <w:proofErr w:type="spellEnd"/>
      <w:r>
        <w:rPr>
          <w:rFonts w:ascii="Arial" w:hAnsi="Arial" w:cs="Arial"/>
          <w:sz w:val="24"/>
          <w:szCs w:val="24"/>
        </w:rPr>
        <w:t xml:space="preserve"> de </w:t>
      </w:r>
      <w:r w:rsidRPr="006015ED">
        <w:rPr>
          <w:rFonts w:ascii="Arial" w:hAnsi="Arial" w:cs="Arial"/>
          <w:sz w:val="24"/>
          <w:szCs w:val="24"/>
        </w:rPr>
        <w:t>re</w:t>
      </w:r>
      <w:r>
        <w:rPr>
          <w:rFonts w:ascii="Arial" w:hAnsi="Arial" w:cs="Arial"/>
          <w:sz w:val="24"/>
          <w:szCs w:val="24"/>
        </w:rPr>
        <w:t xml:space="preserve">sponsabilidades administrativas, civiles o penales. De acuerdo a lo establecido en la Disposición Tercera de los Lineamientos para la Promoción </w:t>
      </w:r>
      <w:r w:rsidRPr="006015ED">
        <w:rPr>
          <w:rFonts w:ascii="Arial" w:hAnsi="Arial" w:cs="Arial"/>
          <w:sz w:val="24"/>
          <w:szCs w:val="24"/>
        </w:rPr>
        <w:t>y Operación de la Contraloría Social, se entiende por:</w:t>
      </w:r>
    </w:p>
    <w:p w14:paraId="66AD3EAA" w14:textId="77777777" w:rsidR="00CB32B8" w:rsidRDefault="00CB32B8" w:rsidP="00CB32B8">
      <w:pPr>
        <w:pStyle w:val="Sinespaciado"/>
        <w:jc w:val="both"/>
        <w:rPr>
          <w:rFonts w:ascii="Arial" w:hAnsi="Arial" w:cs="Arial"/>
          <w:sz w:val="24"/>
          <w:szCs w:val="24"/>
        </w:rPr>
      </w:pPr>
    </w:p>
    <w:p w14:paraId="1F49E237" w14:textId="77777777" w:rsidR="00CB32B8" w:rsidRDefault="00CB32B8" w:rsidP="00CB32B8">
      <w:pPr>
        <w:pStyle w:val="Sinespaciado"/>
        <w:jc w:val="both"/>
        <w:rPr>
          <w:rFonts w:ascii="Arial" w:hAnsi="Arial" w:cs="Arial"/>
          <w:sz w:val="24"/>
          <w:szCs w:val="24"/>
        </w:rPr>
      </w:pPr>
      <w:r w:rsidRPr="00FF2B8D">
        <w:rPr>
          <w:rFonts w:ascii="Arial" w:hAnsi="Arial" w:cs="Arial"/>
          <w:b/>
          <w:sz w:val="24"/>
          <w:szCs w:val="24"/>
        </w:rPr>
        <w:t>Queja</w:t>
      </w:r>
      <w:r w:rsidRPr="00FF2B8D">
        <w:rPr>
          <w:rFonts w:ascii="Arial" w:hAnsi="Arial" w:cs="Arial"/>
          <w:sz w:val="24"/>
          <w:szCs w:val="24"/>
        </w:rPr>
        <w:t xml:space="preserve">: </w:t>
      </w:r>
      <w:r w:rsidRPr="00FF2B8D">
        <w:rPr>
          <w:rFonts w:ascii="Arial" w:hAnsi="Arial" w:cs="Arial"/>
          <w:sz w:val="24"/>
          <w:szCs w:val="24"/>
          <w:u w:val="single"/>
        </w:rPr>
        <w:t>Expresión realizada por las pe</w:t>
      </w:r>
      <w:r>
        <w:rPr>
          <w:rFonts w:ascii="Arial" w:hAnsi="Arial" w:cs="Arial"/>
          <w:sz w:val="24"/>
          <w:szCs w:val="24"/>
          <w:u w:val="single"/>
        </w:rPr>
        <w:t>rsonas beneficiarias que</w:t>
      </w:r>
      <w:r w:rsidRPr="00FF2B8D">
        <w:rPr>
          <w:rFonts w:ascii="Arial" w:hAnsi="Arial" w:cs="Arial"/>
          <w:sz w:val="24"/>
          <w:szCs w:val="24"/>
        </w:rPr>
        <w:t xml:space="preserve"> resienten o dicen resentir una afectación en sus derechos respecto de la aplicación y ejecución de los programas. </w:t>
      </w:r>
    </w:p>
    <w:p w14:paraId="70782561" w14:textId="77777777" w:rsidR="00CB32B8" w:rsidRPr="00FF2B8D" w:rsidRDefault="00CB32B8" w:rsidP="00CB32B8">
      <w:pPr>
        <w:pStyle w:val="Sinespaciado"/>
        <w:jc w:val="both"/>
        <w:rPr>
          <w:rFonts w:ascii="Arial" w:hAnsi="Arial" w:cs="Arial"/>
          <w:sz w:val="24"/>
          <w:szCs w:val="24"/>
        </w:rPr>
      </w:pPr>
    </w:p>
    <w:p w14:paraId="4C3EEC6E" w14:textId="77777777" w:rsidR="00CB32B8" w:rsidRDefault="00CB32B8" w:rsidP="00CB32B8">
      <w:pPr>
        <w:pStyle w:val="Sinespaciado"/>
        <w:jc w:val="both"/>
        <w:rPr>
          <w:rFonts w:ascii="Arial" w:hAnsi="Arial" w:cs="Arial"/>
          <w:sz w:val="24"/>
          <w:szCs w:val="24"/>
        </w:rPr>
      </w:pPr>
      <w:r w:rsidRPr="00FF2B8D">
        <w:rPr>
          <w:rFonts w:ascii="Arial" w:hAnsi="Arial" w:cs="Arial"/>
          <w:b/>
          <w:sz w:val="24"/>
          <w:szCs w:val="24"/>
        </w:rPr>
        <w:t>Denuncia</w:t>
      </w:r>
      <w:r w:rsidRPr="00FF2B8D">
        <w:rPr>
          <w:rFonts w:ascii="Arial" w:hAnsi="Arial" w:cs="Arial"/>
          <w:sz w:val="24"/>
          <w:szCs w:val="24"/>
        </w:rPr>
        <w:t xml:space="preserve">: </w:t>
      </w:r>
      <w:r>
        <w:rPr>
          <w:rFonts w:ascii="Arial" w:hAnsi="Arial" w:cs="Arial"/>
          <w:sz w:val="24"/>
          <w:szCs w:val="24"/>
          <w:u w:val="single"/>
        </w:rPr>
        <w:t xml:space="preserve">Manifestaciones de hechos presuntamente </w:t>
      </w:r>
      <w:r w:rsidRPr="00FF2B8D">
        <w:rPr>
          <w:rFonts w:ascii="Arial" w:hAnsi="Arial" w:cs="Arial"/>
          <w:sz w:val="24"/>
          <w:szCs w:val="24"/>
          <w:u w:val="single"/>
        </w:rPr>
        <w:t>irregulares</w:t>
      </w:r>
      <w:r>
        <w:rPr>
          <w:rFonts w:ascii="Arial" w:hAnsi="Arial" w:cs="Arial"/>
          <w:sz w:val="24"/>
          <w:szCs w:val="24"/>
        </w:rPr>
        <w:t xml:space="preserve">, </w:t>
      </w:r>
      <w:r w:rsidRPr="00FF2B8D">
        <w:rPr>
          <w:rFonts w:ascii="Arial" w:hAnsi="Arial" w:cs="Arial"/>
          <w:sz w:val="24"/>
          <w:szCs w:val="24"/>
        </w:rPr>
        <w:t>presentadas</w:t>
      </w:r>
      <w:r>
        <w:rPr>
          <w:rFonts w:ascii="Arial" w:hAnsi="Arial" w:cs="Arial"/>
          <w:sz w:val="24"/>
          <w:szCs w:val="24"/>
        </w:rPr>
        <w:t xml:space="preserve"> por las personas beneficiarias a un tercero respecto de la aplicación y ejecución de </w:t>
      </w:r>
      <w:r w:rsidRPr="00FF2B8D">
        <w:rPr>
          <w:rFonts w:ascii="Arial" w:hAnsi="Arial" w:cs="Arial"/>
          <w:sz w:val="24"/>
          <w:szCs w:val="24"/>
        </w:rPr>
        <w:t>los programas</w:t>
      </w:r>
      <w:r>
        <w:rPr>
          <w:rFonts w:ascii="Arial" w:hAnsi="Arial" w:cs="Arial"/>
          <w:sz w:val="24"/>
          <w:szCs w:val="24"/>
        </w:rPr>
        <w:t>.</w:t>
      </w:r>
    </w:p>
    <w:p w14:paraId="25010AE9" w14:textId="77777777" w:rsidR="00CB32B8" w:rsidRDefault="00CB32B8" w:rsidP="00CB32B8">
      <w:pPr>
        <w:pStyle w:val="Sinespaciado"/>
        <w:jc w:val="both"/>
        <w:rPr>
          <w:rFonts w:ascii="Arial" w:hAnsi="Arial" w:cs="Arial"/>
          <w:sz w:val="24"/>
          <w:szCs w:val="24"/>
        </w:rPr>
      </w:pPr>
    </w:p>
    <w:p w14:paraId="340C430B" w14:textId="77777777" w:rsidR="00CB32B8" w:rsidRDefault="00CB32B8" w:rsidP="00CB32B8">
      <w:pPr>
        <w:pStyle w:val="Sinespaciado"/>
        <w:jc w:val="both"/>
        <w:rPr>
          <w:rFonts w:ascii="Arial" w:hAnsi="Arial" w:cs="Arial"/>
          <w:b/>
          <w:sz w:val="24"/>
          <w:szCs w:val="24"/>
        </w:rPr>
      </w:pPr>
      <w:r w:rsidRPr="00C67FED">
        <w:rPr>
          <w:rFonts w:ascii="Arial" w:hAnsi="Arial" w:cs="Arial"/>
          <w:b/>
          <w:sz w:val="24"/>
          <w:szCs w:val="24"/>
        </w:rPr>
        <w:t>Se podrán presentar quejas y denuncias por las siguientes Instancias y medios:</w:t>
      </w:r>
    </w:p>
    <w:p w14:paraId="5574D1E4" w14:textId="77777777" w:rsidR="00CB32B8" w:rsidRPr="00C67FED" w:rsidRDefault="00CB32B8" w:rsidP="00CB32B8">
      <w:pPr>
        <w:pStyle w:val="Sinespaciado"/>
        <w:jc w:val="both"/>
        <w:rPr>
          <w:rFonts w:ascii="Arial" w:hAnsi="Arial" w:cs="Arial"/>
          <w:b/>
          <w:sz w:val="24"/>
          <w:szCs w:val="24"/>
        </w:rPr>
      </w:pPr>
    </w:p>
    <w:p w14:paraId="7DA4E9F2" w14:textId="748D668F" w:rsidR="00CB32B8" w:rsidRPr="00C67FED" w:rsidRDefault="00CB32B8" w:rsidP="00CB32B8">
      <w:pPr>
        <w:pStyle w:val="Sinespaciado"/>
        <w:jc w:val="both"/>
        <w:rPr>
          <w:rFonts w:ascii="Arial" w:hAnsi="Arial" w:cs="Arial"/>
          <w:b/>
          <w:sz w:val="24"/>
          <w:szCs w:val="24"/>
        </w:rPr>
      </w:pPr>
      <w:r w:rsidRPr="00C67FED">
        <w:rPr>
          <w:rFonts w:ascii="Arial" w:hAnsi="Arial" w:cs="Arial"/>
          <w:b/>
          <w:sz w:val="24"/>
          <w:szCs w:val="24"/>
        </w:rPr>
        <w:lastRenderedPageBreak/>
        <w:t xml:space="preserve">A través del Órgano Interno de Control en la </w:t>
      </w:r>
      <w:r w:rsidR="00A33BE8" w:rsidRPr="00A33BE8">
        <w:rPr>
          <w:rFonts w:ascii="Arial" w:hAnsi="Arial" w:cs="Arial"/>
          <w:b/>
          <w:sz w:val="24"/>
          <w:szCs w:val="24"/>
        </w:rPr>
        <w:t>Secretaría de Agricultura y Desarrollo Rural</w:t>
      </w:r>
      <w:r w:rsidRPr="00C67FED">
        <w:rPr>
          <w:rFonts w:ascii="Arial" w:hAnsi="Arial" w:cs="Arial"/>
          <w:b/>
          <w:sz w:val="24"/>
          <w:szCs w:val="24"/>
        </w:rPr>
        <w:t>:</w:t>
      </w:r>
    </w:p>
    <w:p w14:paraId="3AAFEC1D" w14:textId="3A1A4863" w:rsidR="00CB32B8" w:rsidRPr="00D470E0" w:rsidRDefault="00CB32B8" w:rsidP="00CB32B8">
      <w:pPr>
        <w:pStyle w:val="Sinespaciado"/>
        <w:numPr>
          <w:ilvl w:val="0"/>
          <w:numId w:val="41"/>
        </w:numPr>
        <w:jc w:val="both"/>
        <w:rPr>
          <w:rFonts w:ascii="Arial" w:hAnsi="Arial" w:cs="Arial"/>
          <w:sz w:val="24"/>
          <w:szCs w:val="24"/>
        </w:rPr>
      </w:pPr>
      <w:r w:rsidRPr="00C67FED">
        <w:rPr>
          <w:rFonts w:ascii="Arial" w:hAnsi="Arial" w:cs="Arial"/>
          <w:b/>
          <w:sz w:val="24"/>
          <w:szCs w:val="24"/>
        </w:rPr>
        <w:t>Presencial</w:t>
      </w:r>
      <w:r w:rsidRPr="00C67FED">
        <w:rPr>
          <w:rFonts w:ascii="Arial" w:hAnsi="Arial" w:cs="Arial"/>
          <w:sz w:val="24"/>
          <w:szCs w:val="24"/>
        </w:rPr>
        <w:t xml:space="preserve">: </w:t>
      </w:r>
      <w:r w:rsidR="00FD0B1C" w:rsidRPr="00FB336A">
        <w:rPr>
          <w:rFonts w:ascii="Arial" w:hAnsi="Arial" w:cs="Arial"/>
          <w:sz w:val="24"/>
          <w:szCs w:val="24"/>
        </w:rPr>
        <w:t xml:space="preserve">G. Pérez Valenzuela número 127 edificio “A”, Colonia del </w:t>
      </w:r>
      <w:r w:rsidR="00FD0B1C" w:rsidRPr="00D470E0">
        <w:rPr>
          <w:rFonts w:ascii="Arial" w:hAnsi="Arial" w:cs="Arial"/>
          <w:sz w:val="24"/>
          <w:szCs w:val="24"/>
        </w:rPr>
        <w:t>Carmen, Alcaldía de Coyoacán, Ciudad de México. C.P. 04100</w:t>
      </w:r>
    </w:p>
    <w:p w14:paraId="67C65A70" w14:textId="77777777" w:rsidR="00FD0B1C" w:rsidRPr="00D470E0" w:rsidRDefault="00CB32B8" w:rsidP="00FD0B1C">
      <w:pPr>
        <w:pStyle w:val="Prrafodelista"/>
        <w:numPr>
          <w:ilvl w:val="0"/>
          <w:numId w:val="41"/>
        </w:numPr>
        <w:rPr>
          <w:rFonts w:ascii="Arial" w:hAnsi="Arial" w:cs="Arial"/>
          <w:lang w:val="es-MX"/>
        </w:rPr>
      </w:pPr>
      <w:r w:rsidRPr="00D470E0">
        <w:rPr>
          <w:rFonts w:ascii="Arial" w:hAnsi="Arial" w:cs="Arial"/>
          <w:b/>
        </w:rPr>
        <w:t>Vía telefónica</w:t>
      </w:r>
      <w:r w:rsidRPr="00D470E0">
        <w:rPr>
          <w:rFonts w:ascii="Arial" w:hAnsi="Arial" w:cs="Arial"/>
        </w:rPr>
        <w:t xml:space="preserve">: </w:t>
      </w:r>
      <w:r w:rsidR="00FD0B1C" w:rsidRPr="00D470E0">
        <w:rPr>
          <w:rFonts w:ascii="Arial" w:hAnsi="Arial" w:cs="Arial"/>
          <w:lang w:val="es-MX"/>
        </w:rPr>
        <w:t>lada sin costo 800 90 61 900 y 55 38 71 10 00   Ext 29137 y 29105</w:t>
      </w:r>
    </w:p>
    <w:p w14:paraId="077326EE" w14:textId="6D7387BA" w:rsidR="00CB32B8" w:rsidRPr="00D470E0" w:rsidRDefault="00CB32B8" w:rsidP="0004498E">
      <w:pPr>
        <w:pStyle w:val="Sinespaciado"/>
        <w:numPr>
          <w:ilvl w:val="0"/>
          <w:numId w:val="41"/>
        </w:numPr>
        <w:jc w:val="both"/>
        <w:rPr>
          <w:rFonts w:ascii="Arial" w:hAnsi="Arial" w:cs="Arial"/>
          <w:sz w:val="24"/>
          <w:szCs w:val="24"/>
        </w:rPr>
      </w:pPr>
      <w:r w:rsidRPr="00D470E0">
        <w:rPr>
          <w:rFonts w:ascii="Arial" w:hAnsi="Arial" w:cs="Arial"/>
          <w:b/>
          <w:sz w:val="24"/>
          <w:szCs w:val="24"/>
        </w:rPr>
        <w:t>Vía correo electrónico</w:t>
      </w:r>
      <w:r w:rsidRPr="00D470E0">
        <w:rPr>
          <w:rFonts w:ascii="Arial" w:hAnsi="Arial" w:cs="Arial"/>
          <w:sz w:val="24"/>
          <w:szCs w:val="24"/>
        </w:rPr>
        <w:t xml:space="preserve">: </w:t>
      </w:r>
      <w:r w:rsidR="00FD0B1C" w:rsidRPr="00D470E0">
        <w:rPr>
          <w:rFonts w:ascii="Arial" w:hAnsi="Arial" w:cs="Arial"/>
          <w:sz w:val="24"/>
          <w:szCs w:val="24"/>
        </w:rPr>
        <w:t>atención@agricultura.gob.mx</w:t>
      </w:r>
    </w:p>
    <w:p w14:paraId="67A92B2F" w14:textId="77777777" w:rsidR="00CB32B8" w:rsidRPr="00D470E0" w:rsidRDefault="00CB32B8" w:rsidP="00CB32B8">
      <w:pPr>
        <w:pStyle w:val="Sinespaciado"/>
        <w:jc w:val="both"/>
        <w:rPr>
          <w:rFonts w:ascii="Arial" w:hAnsi="Arial" w:cs="Arial"/>
          <w:sz w:val="24"/>
          <w:szCs w:val="24"/>
        </w:rPr>
      </w:pPr>
    </w:p>
    <w:p w14:paraId="5FEAA927" w14:textId="26BC741C" w:rsidR="00CB32B8" w:rsidRPr="009C4D3C" w:rsidRDefault="00CB32B8" w:rsidP="00CB32B8">
      <w:pPr>
        <w:pStyle w:val="Sinespaciado"/>
        <w:jc w:val="both"/>
        <w:rPr>
          <w:rFonts w:ascii="Arial" w:hAnsi="Arial" w:cs="Arial"/>
          <w:sz w:val="24"/>
          <w:szCs w:val="24"/>
        </w:rPr>
      </w:pPr>
      <w:r w:rsidRPr="009C4D3C">
        <w:rPr>
          <w:rFonts w:ascii="Arial" w:hAnsi="Arial" w:cs="Arial"/>
          <w:sz w:val="24"/>
          <w:szCs w:val="24"/>
        </w:rPr>
        <w:t xml:space="preserve">A través de la </w:t>
      </w:r>
      <w:r w:rsidR="006D21B7" w:rsidRPr="009C4D3C">
        <w:rPr>
          <w:rFonts w:ascii="Arial" w:hAnsi="Arial" w:cs="Arial"/>
          <w:sz w:val="24"/>
          <w:szCs w:val="24"/>
        </w:rPr>
        <w:t>secretaria</w:t>
      </w:r>
      <w:r w:rsidRPr="009C4D3C">
        <w:rPr>
          <w:rFonts w:ascii="Arial" w:hAnsi="Arial" w:cs="Arial"/>
          <w:sz w:val="24"/>
          <w:szCs w:val="24"/>
        </w:rPr>
        <w:t xml:space="preserve"> de la Función Pública:</w:t>
      </w:r>
    </w:p>
    <w:p w14:paraId="48681968" w14:textId="77777777" w:rsidR="00CB32B8" w:rsidRDefault="00CB32B8" w:rsidP="00CB32B8">
      <w:pPr>
        <w:pStyle w:val="Sinespaciado"/>
        <w:numPr>
          <w:ilvl w:val="0"/>
          <w:numId w:val="42"/>
        </w:numPr>
        <w:jc w:val="both"/>
        <w:rPr>
          <w:rFonts w:ascii="Arial" w:hAnsi="Arial" w:cs="Arial"/>
          <w:sz w:val="24"/>
          <w:szCs w:val="24"/>
        </w:rPr>
      </w:pPr>
      <w:r w:rsidRPr="009C4D3C">
        <w:rPr>
          <w:rFonts w:ascii="Arial" w:hAnsi="Arial" w:cs="Arial"/>
          <w:sz w:val="24"/>
          <w:szCs w:val="24"/>
        </w:rPr>
        <w:t xml:space="preserve">Denuncia Ciudadana sobre actos de Corrupción o faltas administrativas de los servidores públicos (SIDEC): </w:t>
      </w:r>
      <w:hyperlink r:id="rId10" w:anchor="!/" w:history="1">
        <w:r w:rsidRPr="000D70CD">
          <w:rPr>
            <w:rStyle w:val="Hipervnculo"/>
            <w:rFonts w:ascii="Arial" w:hAnsi="Arial" w:cs="Arial"/>
            <w:sz w:val="24"/>
            <w:szCs w:val="24"/>
          </w:rPr>
          <w:t>https://sidec.funcionpublica.gob.mx/#!/</w:t>
        </w:r>
      </w:hyperlink>
    </w:p>
    <w:p w14:paraId="5CA37542" w14:textId="77777777" w:rsidR="00CB32B8" w:rsidRDefault="00CB32B8" w:rsidP="00CB32B8">
      <w:pPr>
        <w:pStyle w:val="Sinespaciado"/>
        <w:numPr>
          <w:ilvl w:val="0"/>
          <w:numId w:val="42"/>
        </w:numPr>
        <w:jc w:val="both"/>
        <w:rPr>
          <w:rFonts w:ascii="Arial" w:hAnsi="Arial" w:cs="Arial"/>
          <w:sz w:val="24"/>
          <w:szCs w:val="24"/>
        </w:rPr>
      </w:pPr>
      <w:r w:rsidRPr="009C4D3C">
        <w:rPr>
          <w:rFonts w:ascii="Arial" w:hAnsi="Arial" w:cs="Arial"/>
          <w:b/>
          <w:sz w:val="24"/>
          <w:szCs w:val="24"/>
        </w:rPr>
        <w:t>Vía correspondencia</w:t>
      </w:r>
      <w:r>
        <w:rPr>
          <w:rFonts w:ascii="Arial" w:hAnsi="Arial" w:cs="Arial"/>
          <w:sz w:val="24"/>
          <w:szCs w:val="24"/>
        </w:rPr>
        <w:t xml:space="preserve">: </w:t>
      </w:r>
      <w:r w:rsidRPr="009C4D3C">
        <w:rPr>
          <w:rFonts w:ascii="Arial" w:hAnsi="Arial" w:cs="Arial"/>
          <w:sz w:val="24"/>
          <w:szCs w:val="24"/>
        </w:rPr>
        <w:t xml:space="preserve">Envía tu escrito a la </w:t>
      </w:r>
      <w:r>
        <w:rPr>
          <w:rFonts w:ascii="Arial" w:hAnsi="Arial" w:cs="Arial"/>
          <w:sz w:val="24"/>
          <w:szCs w:val="24"/>
        </w:rPr>
        <w:t xml:space="preserve">Dirección General de Denuncias </w:t>
      </w:r>
      <w:r w:rsidRPr="009C4D3C">
        <w:rPr>
          <w:rFonts w:ascii="Arial" w:hAnsi="Arial" w:cs="Arial"/>
          <w:sz w:val="24"/>
          <w:szCs w:val="24"/>
        </w:rPr>
        <w:t xml:space="preserve">e Investigaciones de la Secretaría de la Función Pública, en Av. Insurgentes Sur No. 1735, Piso 2 Ala Norte, Guadalupe </w:t>
      </w:r>
      <w:proofErr w:type="spellStart"/>
      <w:r w:rsidRPr="009C4D3C">
        <w:rPr>
          <w:rFonts w:ascii="Arial" w:hAnsi="Arial" w:cs="Arial"/>
          <w:sz w:val="24"/>
          <w:szCs w:val="24"/>
        </w:rPr>
        <w:t>Inn</w:t>
      </w:r>
      <w:proofErr w:type="spellEnd"/>
      <w:r w:rsidRPr="009C4D3C">
        <w:rPr>
          <w:rFonts w:ascii="Arial" w:hAnsi="Arial" w:cs="Arial"/>
          <w:sz w:val="24"/>
          <w:szCs w:val="24"/>
        </w:rPr>
        <w:t>, Álvaro Obregón, CP 01020, Ciudad de México.</w:t>
      </w:r>
    </w:p>
    <w:p w14:paraId="05D653F3" w14:textId="77777777" w:rsidR="00CB32B8" w:rsidRDefault="00CB32B8" w:rsidP="00CB32B8">
      <w:pPr>
        <w:pStyle w:val="Sinespaciado"/>
        <w:numPr>
          <w:ilvl w:val="0"/>
          <w:numId w:val="42"/>
        </w:numPr>
        <w:jc w:val="both"/>
        <w:rPr>
          <w:rFonts w:ascii="Arial" w:hAnsi="Arial" w:cs="Arial"/>
          <w:sz w:val="24"/>
          <w:szCs w:val="24"/>
        </w:rPr>
      </w:pPr>
      <w:r w:rsidRPr="009C4D3C">
        <w:rPr>
          <w:rFonts w:ascii="Arial" w:hAnsi="Arial" w:cs="Arial"/>
          <w:b/>
          <w:sz w:val="24"/>
          <w:szCs w:val="24"/>
        </w:rPr>
        <w:t>Vía telefónica</w:t>
      </w:r>
      <w:r>
        <w:rPr>
          <w:rFonts w:ascii="Arial" w:hAnsi="Arial" w:cs="Arial"/>
          <w:sz w:val="24"/>
          <w:szCs w:val="24"/>
        </w:rPr>
        <w:t xml:space="preserve">: </w:t>
      </w:r>
      <w:r w:rsidRPr="009C4D3C">
        <w:rPr>
          <w:rFonts w:ascii="Arial" w:hAnsi="Arial" w:cs="Arial"/>
          <w:sz w:val="24"/>
          <w:szCs w:val="24"/>
        </w:rPr>
        <w:t>En el interior de la República al 800 11 28 700 y en la Ciudad de México 55 2000 2000.</w:t>
      </w:r>
    </w:p>
    <w:p w14:paraId="0A5F4522" w14:textId="77777777" w:rsidR="00CB32B8" w:rsidRDefault="00CB32B8" w:rsidP="00CB32B8">
      <w:pPr>
        <w:pStyle w:val="Sinespaciado"/>
        <w:numPr>
          <w:ilvl w:val="0"/>
          <w:numId w:val="42"/>
        </w:numPr>
        <w:jc w:val="both"/>
        <w:rPr>
          <w:rFonts w:ascii="Arial" w:hAnsi="Arial" w:cs="Arial"/>
          <w:sz w:val="24"/>
          <w:szCs w:val="24"/>
        </w:rPr>
      </w:pPr>
      <w:r w:rsidRPr="009C4D3C">
        <w:rPr>
          <w:rFonts w:ascii="Arial" w:hAnsi="Arial" w:cs="Arial"/>
          <w:b/>
          <w:sz w:val="24"/>
          <w:szCs w:val="24"/>
        </w:rPr>
        <w:t>Presencial</w:t>
      </w:r>
      <w:r>
        <w:rPr>
          <w:rFonts w:ascii="Arial" w:hAnsi="Arial" w:cs="Arial"/>
          <w:sz w:val="24"/>
          <w:szCs w:val="24"/>
        </w:rPr>
        <w:t xml:space="preserve">: </w:t>
      </w:r>
      <w:r w:rsidRPr="009C4D3C">
        <w:rPr>
          <w:rFonts w:ascii="Arial" w:hAnsi="Arial" w:cs="Arial"/>
          <w:sz w:val="24"/>
          <w:szCs w:val="24"/>
        </w:rPr>
        <w:t xml:space="preserve">En el módulo 3 de la Secretaría de la Función Pública ubicado en </w:t>
      </w:r>
      <w:r>
        <w:rPr>
          <w:rFonts w:ascii="Arial" w:hAnsi="Arial" w:cs="Arial"/>
          <w:sz w:val="24"/>
          <w:szCs w:val="24"/>
        </w:rPr>
        <w:t xml:space="preserve">Av. Insurgentes Sur 1735, PB, Guadalupe </w:t>
      </w:r>
      <w:proofErr w:type="spellStart"/>
      <w:r>
        <w:rPr>
          <w:rFonts w:ascii="Arial" w:hAnsi="Arial" w:cs="Arial"/>
          <w:sz w:val="24"/>
          <w:szCs w:val="24"/>
        </w:rPr>
        <w:t>Inn</w:t>
      </w:r>
      <w:proofErr w:type="spellEnd"/>
      <w:r>
        <w:rPr>
          <w:rFonts w:ascii="Arial" w:hAnsi="Arial" w:cs="Arial"/>
          <w:sz w:val="24"/>
          <w:szCs w:val="24"/>
        </w:rPr>
        <w:t xml:space="preserve">, Álvaro Obregón, </w:t>
      </w:r>
      <w:r w:rsidRPr="009C4D3C">
        <w:rPr>
          <w:rFonts w:ascii="Arial" w:hAnsi="Arial" w:cs="Arial"/>
          <w:sz w:val="24"/>
          <w:szCs w:val="24"/>
        </w:rPr>
        <w:t>Có</w:t>
      </w:r>
      <w:r>
        <w:rPr>
          <w:rFonts w:ascii="Arial" w:hAnsi="Arial" w:cs="Arial"/>
          <w:sz w:val="24"/>
          <w:szCs w:val="24"/>
        </w:rPr>
        <w:t xml:space="preserve">digo </w:t>
      </w:r>
      <w:r w:rsidRPr="009C4D3C">
        <w:rPr>
          <w:rFonts w:ascii="Arial" w:hAnsi="Arial" w:cs="Arial"/>
          <w:sz w:val="24"/>
          <w:szCs w:val="24"/>
        </w:rPr>
        <w:t>Postal 01020, Ciudad de México.</w:t>
      </w:r>
    </w:p>
    <w:p w14:paraId="03EBD124" w14:textId="77777777" w:rsidR="00CB32B8" w:rsidRDefault="00CB32B8" w:rsidP="00CB32B8">
      <w:pPr>
        <w:pStyle w:val="Sinespaciado"/>
        <w:numPr>
          <w:ilvl w:val="0"/>
          <w:numId w:val="42"/>
        </w:numPr>
        <w:jc w:val="both"/>
        <w:rPr>
          <w:rFonts w:ascii="Arial" w:hAnsi="Arial" w:cs="Arial"/>
          <w:sz w:val="24"/>
          <w:szCs w:val="24"/>
        </w:rPr>
      </w:pPr>
      <w:r w:rsidRPr="009C4D3C">
        <w:rPr>
          <w:rFonts w:ascii="Arial" w:hAnsi="Arial" w:cs="Arial"/>
          <w:b/>
          <w:sz w:val="24"/>
          <w:szCs w:val="24"/>
        </w:rPr>
        <w:t>Plataforma</w:t>
      </w:r>
      <w:r w:rsidRPr="009C4D3C">
        <w:rPr>
          <w:rFonts w:ascii="Arial" w:hAnsi="Arial" w:cs="Arial"/>
          <w:sz w:val="24"/>
          <w:szCs w:val="24"/>
        </w:rPr>
        <w:t xml:space="preserve">: Ciudadanos Alertadores Internos y Externos de la Corrupción. La </w:t>
      </w:r>
      <w:r>
        <w:rPr>
          <w:rFonts w:ascii="Arial" w:hAnsi="Arial" w:cs="Arial"/>
          <w:sz w:val="24"/>
          <w:szCs w:val="24"/>
        </w:rPr>
        <w:t xml:space="preserve">plataforma de alertadores está diseñada para atender actos graves </w:t>
      </w:r>
      <w:r w:rsidRPr="009C4D3C">
        <w:rPr>
          <w:rFonts w:ascii="Arial" w:hAnsi="Arial" w:cs="Arial"/>
          <w:sz w:val="24"/>
          <w:szCs w:val="24"/>
        </w:rPr>
        <w:t xml:space="preserve">de </w:t>
      </w:r>
      <w:r>
        <w:rPr>
          <w:rFonts w:ascii="Arial" w:hAnsi="Arial" w:cs="Arial"/>
          <w:sz w:val="24"/>
          <w:szCs w:val="24"/>
        </w:rPr>
        <w:t xml:space="preserve">corrupción, en los que se encuentran involucradas </w:t>
      </w:r>
      <w:r w:rsidRPr="009C4D3C">
        <w:rPr>
          <w:rFonts w:ascii="Arial" w:hAnsi="Arial" w:cs="Arial"/>
          <w:sz w:val="24"/>
          <w:szCs w:val="24"/>
        </w:rPr>
        <w:t>p</w:t>
      </w:r>
      <w:r>
        <w:rPr>
          <w:rFonts w:ascii="Arial" w:hAnsi="Arial" w:cs="Arial"/>
          <w:sz w:val="24"/>
          <w:szCs w:val="24"/>
        </w:rPr>
        <w:t xml:space="preserve">ersonas </w:t>
      </w:r>
      <w:r w:rsidRPr="009C4D3C">
        <w:rPr>
          <w:rFonts w:ascii="Arial" w:hAnsi="Arial" w:cs="Arial"/>
          <w:sz w:val="24"/>
          <w:szCs w:val="24"/>
        </w:rPr>
        <w:t xml:space="preserve">servidoras </w:t>
      </w:r>
      <w:r>
        <w:rPr>
          <w:rFonts w:ascii="Arial" w:hAnsi="Arial" w:cs="Arial"/>
          <w:sz w:val="24"/>
          <w:szCs w:val="24"/>
        </w:rPr>
        <w:t xml:space="preserve">públicas federales. Pueden alertar: Cohecho, Peculado y Desvío de recursos </w:t>
      </w:r>
      <w:r w:rsidRPr="009C4D3C">
        <w:rPr>
          <w:rFonts w:ascii="Arial" w:hAnsi="Arial" w:cs="Arial"/>
          <w:sz w:val="24"/>
          <w:szCs w:val="24"/>
        </w:rPr>
        <w:t xml:space="preserve">públicos: </w:t>
      </w:r>
      <w:hyperlink r:id="rId11" w:history="1">
        <w:r w:rsidRPr="000D70CD">
          <w:rPr>
            <w:rStyle w:val="Hipervnculo"/>
            <w:rFonts w:ascii="Arial" w:hAnsi="Arial" w:cs="Arial"/>
            <w:sz w:val="24"/>
            <w:szCs w:val="24"/>
          </w:rPr>
          <w:t>https://alertadores.funcionpublica.gob.mx/</w:t>
        </w:r>
      </w:hyperlink>
    </w:p>
    <w:p w14:paraId="08C316DE" w14:textId="77777777" w:rsidR="00CB32B8" w:rsidRPr="009C4D3C" w:rsidRDefault="00CB32B8" w:rsidP="00CB32B8">
      <w:pPr>
        <w:pStyle w:val="Sinespaciado"/>
        <w:numPr>
          <w:ilvl w:val="0"/>
          <w:numId w:val="42"/>
        </w:numPr>
        <w:jc w:val="both"/>
        <w:rPr>
          <w:rFonts w:ascii="Arial" w:hAnsi="Arial" w:cs="Arial"/>
          <w:sz w:val="24"/>
          <w:szCs w:val="24"/>
        </w:rPr>
      </w:pPr>
      <w:r w:rsidRPr="009C4D3C">
        <w:rPr>
          <w:rFonts w:ascii="Arial" w:hAnsi="Arial" w:cs="Arial"/>
          <w:b/>
          <w:sz w:val="24"/>
          <w:szCs w:val="24"/>
        </w:rPr>
        <w:t>Aplicación informática</w:t>
      </w:r>
      <w:r w:rsidRPr="009C4D3C">
        <w:rPr>
          <w:rFonts w:ascii="Arial" w:hAnsi="Arial" w:cs="Arial"/>
          <w:sz w:val="24"/>
          <w:szCs w:val="24"/>
        </w:rPr>
        <w:t>: “Denuncia Ciudadana de la corrupción”.</w:t>
      </w:r>
    </w:p>
    <w:p w14:paraId="3F50EC62" w14:textId="77777777" w:rsidR="00CB32B8" w:rsidRDefault="00CB32B8" w:rsidP="00CB32B8">
      <w:pPr>
        <w:pStyle w:val="Sinespaciado"/>
        <w:jc w:val="both"/>
        <w:rPr>
          <w:rFonts w:ascii="Arial" w:hAnsi="Arial" w:cs="Arial"/>
          <w:sz w:val="24"/>
          <w:szCs w:val="24"/>
        </w:rPr>
      </w:pPr>
    </w:p>
    <w:p w14:paraId="1E894C1D" w14:textId="23E06C6E" w:rsidR="00CB32B8" w:rsidRDefault="00CB32B8" w:rsidP="00CB32B8">
      <w:pPr>
        <w:pStyle w:val="Sinespaciado"/>
        <w:jc w:val="both"/>
        <w:rPr>
          <w:rFonts w:ascii="Arial" w:hAnsi="Arial" w:cs="Arial"/>
          <w:sz w:val="24"/>
          <w:szCs w:val="24"/>
        </w:rPr>
      </w:pPr>
      <w:r>
        <w:rPr>
          <w:rFonts w:ascii="Arial" w:hAnsi="Arial" w:cs="Arial"/>
          <w:sz w:val="24"/>
          <w:szCs w:val="24"/>
        </w:rPr>
        <w:t xml:space="preserve">Cabe </w:t>
      </w:r>
      <w:r w:rsidRPr="00535F46">
        <w:rPr>
          <w:rFonts w:ascii="Arial" w:hAnsi="Arial" w:cs="Arial"/>
          <w:sz w:val="24"/>
          <w:szCs w:val="24"/>
        </w:rPr>
        <w:t>mencionar</w:t>
      </w:r>
      <w:r>
        <w:rPr>
          <w:rFonts w:ascii="Arial" w:hAnsi="Arial" w:cs="Arial"/>
          <w:sz w:val="24"/>
          <w:szCs w:val="24"/>
        </w:rPr>
        <w:t xml:space="preserve"> que las personas beneficiarias o integrantes del </w:t>
      </w:r>
      <w:r w:rsidRPr="00535F46">
        <w:rPr>
          <w:rFonts w:ascii="Arial" w:hAnsi="Arial" w:cs="Arial"/>
          <w:sz w:val="24"/>
          <w:szCs w:val="24"/>
        </w:rPr>
        <w:t>Comit</w:t>
      </w:r>
      <w:r>
        <w:rPr>
          <w:rFonts w:ascii="Arial" w:hAnsi="Arial" w:cs="Arial"/>
          <w:sz w:val="24"/>
          <w:szCs w:val="24"/>
        </w:rPr>
        <w:t xml:space="preserve">é </w:t>
      </w:r>
      <w:r w:rsidRPr="00535F46">
        <w:rPr>
          <w:rFonts w:ascii="Arial" w:hAnsi="Arial" w:cs="Arial"/>
          <w:sz w:val="24"/>
          <w:szCs w:val="24"/>
        </w:rPr>
        <w:t>podrán presentar de manera individual o colectiva las quejas o denun</w:t>
      </w:r>
      <w:r w:rsidR="00D470E0">
        <w:rPr>
          <w:rFonts w:ascii="Arial" w:hAnsi="Arial" w:cs="Arial"/>
          <w:sz w:val="24"/>
          <w:szCs w:val="24"/>
        </w:rPr>
        <w:t>cias mediante un escrito libre.</w:t>
      </w:r>
    </w:p>
    <w:p w14:paraId="1439A637" w14:textId="77777777" w:rsidR="00CB32B8" w:rsidRDefault="00CB32B8" w:rsidP="00CB32B8">
      <w:pPr>
        <w:pStyle w:val="Sinespaciado"/>
        <w:jc w:val="both"/>
        <w:rPr>
          <w:rFonts w:ascii="Arial" w:hAnsi="Arial" w:cs="Arial"/>
          <w:sz w:val="24"/>
          <w:szCs w:val="24"/>
        </w:rPr>
      </w:pPr>
    </w:p>
    <w:p w14:paraId="02AA4FDF" w14:textId="77777777" w:rsidR="00CB32B8" w:rsidRPr="00804310" w:rsidRDefault="00CB32B8" w:rsidP="00CB32B8">
      <w:pPr>
        <w:pStyle w:val="Sinespaciado"/>
        <w:jc w:val="both"/>
        <w:rPr>
          <w:rFonts w:ascii="Arial" w:hAnsi="Arial" w:cs="Arial"/>
          <w:sz w:val="24"/>
          <w:szCs w:val="24"/>
        </w:rPr>
      </w:pPr>
      <w:r>
        <w:rPr>
          <w:rFonts w:ascii="Arial" w:hAnsi="Arial" w:cs="Arial"/>
          <w:sz w:val="24"/>
          <w:szCs w:val="24"/>
        </w:rPr>
        <w:t xml:space="preserve">Por su parte la Instancia Normativa con información proporcionada por la </w:t>
      </w:r>
      <w:r w:rsidRPr="00501E0D">
        <w:rPr>
          <w:rFonts w:ascii="Arial" w:hAnsi="Arial" w:cs="Arial"/>
          <w:sz w:val="24"/>
          <w:szCs w:val="24"/>
        </w:rPr>
        <w:t xml:space="preserve">Instancia </w:t>
      </w:r>
      <w:r>
        <w:rPr>
          <w:rFonts w:ascii="Arial" w:hAnsi="Arial" w:cs="Arial"/>
          <w:sz w:val="24"/>
          <w:szCs w:val="24"/>
        </w:rPr>
        <w:t xml:space="preserve">Ejecutora, a partir de la constitución del Comité de Contraloría Social, establecerá </w:t>
      </w:r>
      <w:r w:rsidRPr="00501E0D">
        <w:rPr>
          <w:rFonts w:ascii="Arial" w:hAnsi="Arial" w:cs="Arial"/>
          <w:sz w:val="24"/>
          <w:szCs w:val="24"/>
        </w:rPr>
        <w:t xml:space="preserve">un </w:t>
      </w:r>
      <w:r>
        <w:rPr>
          <w:rFonts w:ascii="Arial" w:hAnsi="Arial" w:cs="Arial"/>
          <w:sz w:val="24"/>
          <w:szCs w:val="24"/>
        </w:rPr>
        <w:t xml:space="preserve">control y </w:t>
      </w:r>
      <w:r w:rsidRPr="00501E0D">
        <w:rPr>
          <w:rFonts w:ascii="Arial" w:hAnsi="Arial" w:cs="Arial"/>
          <w:sz w:val="24"/>
          <w:szCs w:val="24"/>
        </w:rPr>
        <w:t>regi</w:t>
      </w:r>
      <w:r>
        <w:rPr>
          <w:rFonts w:ascii="Arial" w:hAnsi="Arial" w:cs="Arial"/>
          <w:sz w:val="24"/>
          <w:szCs w:val="24"/>
        </w:rPr>
        <w:t xml:space="preserve">stro de las irregularidades detectadas, quejas y/o denuncias </w:t>
      </w:r>
      <w:r w:rsidRPr="00501E0D">
        <w:rPr>
          <w:rFonts w:ascii="Arial" w:hAnsi="Arial" w:cs="Arial"/>
          <w:sz w:val="24"/>
          <w:szCs w:val="24"/>
        </w:rPr>
        <w:t xml:space="preserve">presentadas </w:t>
      </w:r>
      <w:r>
        <w:rPr>
          <w:rFonts w:ascii="Arial" w:hAnsi="Arial" w:cs="Arial"/>
          <w:b/>
          <w:sz w:val="24"/>
          <w:szCs w:val="24"/>
        </w:rPr>
        <w:t>por cualquier</w:t>
      </w:r>
      <w:r w:rsidRPr="00804310">
        <w:rPr>
          <w:rFonts w:ascii="Arial" w:hAnsi="Arial" w:cs="Arial"/>
          <w:b/>
          <w:sz w:val="24"/>
          <w:szCs w:val="24"/>
        </w:rPr>
        <w:t xml:space="preserve"> medio</w:t>
      </w:r>
      <w:r>
        <w:rPr>
          <w:rFonts w:ascii="Arial" w:hAnsi="Arial" w:cs="Arial"/>
          <w:sz w:val="24"/>
          <w:szCs w:val="24"/>
        </w:rPr>
        <w:t xml:space="preserve">, por parte de las Contralorías </w:t>
      </w:r>
      <w:r w:rsidRPr="00501E0D">
        <w:rPr>
          <w:rFonts w:ascii="Arial" w:hAnsi="Arial" w:cs="Arial"/>
          <w:sz w:val="24"/>
          <w:szCs w:val="24"/>
        </w:rPr>
        <w:t xml:space="preserve">Sociales. </w:t>
      </w:r>
      <w:r>
        <w:rPr>
          <w:rFonts w:ascii="Arial" w:hAnsi="Arial" w:cs="Arial"/>
          <w:b/>
          <w:sz w:val="24"/>
          <w:szCs w:val="24"/>
        </w:rPr>
        <w:t xml:space="preserve">La información se </w:t>
      </w:r>
      <w:r w:rsidRPr="00804310">
        <w:rPr>
          <w:rFonts w:ascii="Arial" w:hAnsi="Arial" w:cs="Arial"/>
          <w:b/>
          <w:sz w:val="24"/>
          <w:szCs w:val="24"/>
        </w:rPr>
        <w:t>compartirá</w:t>
      </w:r>
      <w:r>
        <w:rPr>
          <w:rFonts w:ascii="Arial" w:hAnsi="Arial" w:cs="Arial"/>
          <w:sz w:val="24"/>
          <w:szCs w:val="24"/>
        </w:rPr>
        <w:t xml:space="preserve"> </w:t>
      </w:r>
      <w:r w:rsidRPr="00501E0D">
        <w:rPr>
          <w:rFonts w:ascii="Arial" w:hAnsi="Arial" w:cs="Arial"/>
          <w:sz w:val="24"/>
          <w:szCs w:val="24"/>
        </w:rPr>
        <w:t>con la Coordinación de Vinculación con Organizaciones Sociales y Civiles de la Secretaría de la Función Pública, y deberá cont</w:t>
      </w:r>
      <w:r>
        <w:rPr>
          <w:rFonts w:ascii="Arial" w:hAnsi="Arial" w:cs="Arial"/>
          <w:sz w:val="24"/>
          <w:szCs w:val="24"/>
        </w:rPr>
        <w:t xml:space="preserve">ener la siguiente información: </w:t>
      </w:r>
      <w:r>
        <w:rPr>
          <w:rFonts w:ascii="Arial" w:hAnsi="Arial" w:cs="Arial"/>
          <w:b/>
          <w:sz w:val="24"/>
          <w:szCs w:val="24"/>
        </w:rPr>
        <w:t xml:space="preserve">nombre del comité o del grupo de Contraloría Social que manifiesta irregularidad o </w:t>
      </w:r>
      <w:r w:rsidRPr="00804310">
        <w:rPr>
          <w:rFonts w:ascii="Arial" w:hAnsi="Arial" w:cs="Arial"/>
          <w:b/>
          <w:sz w:val="24"/>
          <w:szCs w:val="24"/>
        </w:rPr>
        <w:t>que</w:t>
      </w:r>
      <w:r>
        <w:rPr>
          <w:rFonts w:ascii="Arial" w:hAnsi="Arial" w:cs="Arial"/>
          <w:b/>
          <w:sz w:val="24"/>
          <w:szCs w:val="24"/>
        </w:rPr>
        <w:t xml:space="preserve"> presenta una queja y/o denuncia; nombre del Programa Federal, </w:t>
      </w:r>
      <w:r w:rsidRPr="00804310">
        <w:rPr>
          <w:rFonts w:ascii="Arial" w:hAnsi="Arial" w:cs="Arial"/>
          <w:b/>
          <w:sz w:val="24"/>
          <w:szCs w:val="24"/>
        </w:rPr>
        <w:t xml:space="preserve">hecho </w:t>
      </w:r>
      <w:r>
        <w:rPr>
          <w:rFonts w:ascii="Arial" w:hAnsi="Arial" w:cs="Arial"/>
          <w:b/>
          <w:sz w:val="24"/>
          <w:szCs w:val="24"/>
        </w:rPr>
        <w:t xml:space="preserve">manifestado, fecha de recepción y seguimiento, es decir, a quien se le </w:t>
      </w:r>
      <w:r w:rsidRPr="00804310">
        <w:rPr>
          <w:rFonts w:ascii="Arial" w:hAnsi="Arial" w:cs="Arial"/>
          <w:b/>
          <w:sz w:val="24"/>
          <w:szCs w:val="24"/>
        </w:rPr>
        <w:t xml:space="preserve">turnó, </w:t>
      </w:r>
      <w:r>
        <w:rPr>
          <w:rFonts w:ascii="Arial" w:hAnsi="Arial" w:cs="Arial"/>
          <w:b/>
          <w:sz w:val="24"/>
          <w:szCs w:val="24"/>
        </w:rPr>
        <w:t xml:space="preserve">número de folio, persona servidora pública responsable de dar atención </w:t>
      </w:r>
      <w:r w:rsidRPr="00804310">
        <w:rPr>
          <w:rFonts w:ascii="Arial" w:hAnsi="Arial" w:cs="Arial"/>
          <w:b/>
          <w:sz w:val="24"/>
          <w:szCs w:val="24"/>
        </w:rPr>
        <w:t xml:space="preserve">y seguimiento. </w:t>
      </w:r>
      <w:r w:rsidRPr="00804310">
        <w:rPr>
          <w:rFonts w:ascii="Arial" w:hAnsi="Arial" w:cs="Arial"/>
          <w:sz w:val="24"/>
          <w:szCs w:val="24"/>
        </w:rPr>
        <w:t>Po</w:t>
      </w:r>
      <w:r>
        <w:rPr>
          <w:rFonts w:ascii="Arial" w:hAnsi="Arial" w:cs="Arial"/>
          <w:sz w:val="24"/>
          <w:szCs w:val="24"/>
        </w:rPr>
        <w:t>r</w:t>
      </w:r>
      <w:r w:rsidRPr="00804310">
        <w:rPr>
          <w:rFonts w:ascii="Arial" w:hAnsi="Arial" w:cs="Arial"/>
          <w:sz w:val="24"/>
          <w:szCs w:val="24"/>
        </w:rPr>
        <w:t xml:space="preserve"> lo anterior, y a fin de fortalecer la atención a quejas y denuncias, dichos </w:t>
      </w:r>
      <w:r>
        <w:rPr>
          <w:rFonts w:ascii="Arial" w:hAnsi="Arial" w:cs="Arial"/>
          <w:sz w:val="24"/>
          <w:szCs w:val="24"/>
        </w:rPr>
        <w:t xml:space="preserve">informes serán revisados entre la Coordinación de Vinculación con </w:t>
      </w:r>
      <w:r w:rsidRPr="00804310">
        <w:rPr>
          <w:rFonts w:ascii="Arial" w:hAnsi="Arial" w:cs="Arial"/>
          <w:sz w:val="24"/>
          <w:szCs w:val="24"/>
        </w:rPr>
        <w:t>Organizaciones</w:t>
      </w:r>
      <w:r>
        <w:rPr>
          <w:rFonts w:ascii="Arial" w:hAnsi="Arial" w:cs="Arial"/>
          <w:sz w:val="24"/>
          <w:szCs w:val="24"/>
        </w:rPr>
        <w:t xml:space="preserve"> </w:t>
      </w:r>
      <w:r w:rsidRPr="004D3114">
        <w:rPr>
          <w:rFonts w:ascii="Arial" w:hAnsi="Arial" w:cs="Arial"/>
          <w:sz w:val="24"/>
          <w:szCs w:val="24"/>
        </w:rPr>
        <w:t xml:space="preserve">Sociales y Civiles de la </w:t>
      </w:r>
      <w:r w:rsidRPr="004D3114">
        <w:rPr>
          <w:rFonts w:ascii="Arial" w:hAnsi="Arial" w:cs="Arial"/>
          <w:sz w:val="24"/>
          <w:szCs w:val="24"/>
        </w:rPr>
        <w:lastRenderedPageBreak/>
        <w:t>Secretaría de la Función Pública y el Órgano Interno de Control de la Unidad Administrativa.</w:t>
      </w:r>
    </w:p>
    <w:p w14:paraId="5AC6C0DA" w14:textId="77777777" w:rsidR="00CB32B8" w:rsidRDefault="00CB32B8" w:rsidP="00CB32B8">
      <w:pPr>
        <w:pStyle w:val="Sinespaciado"/>
        <w:jc w:val="both"/>
        <w:rPr>
          <w:rFonts w:ascii="Arial" w:hAnsi="Arial" w:cs="Arial"/>
          <w:sz w:val="24"/>
          <w:szCs w:val="24"/>
        </w:rPr>
      </w:pPr>
    </w:p>
    <w:p w14:paraId="15E156CC" w14:textId="77777777" w:rsidR="00CB32B8" w:rsidRPr="004D3114" w:rsidRDefault="00CB32B8" w:rsidP="00CB32B8">
      <w:pPr>
        <w:pStyle w:val="Sinespaciado"/>
        <w:numPr>
          <w:ilvl w:val="0"/>
          <w:numId w:val="43"/>
        </w:numPr>
        <w:ind w:left="709" w:hanging="709"/>
        <w:jc w:val="both"/>
        <w:rPr>
          <w:rFonts w:ascii="Arial" w:hAnsi="Arial" w:cs="Arial"/>
          <w:b/>
          <w:sz w:val="24"/>
          <w:szCs w:val="24"/>
        </w:rPr>
      </w:pPr>
      <w:r w:rsidRPr="004D3114">
        <w:rPr>
          <w:rFonts w:ascii="Arial" w:eastAsiaTheme="majorEastAsia" w:hAnsi="Arial" w:cs="Arial"/>
          <w:b/>
          <w:sz w:val="24"/>
          <w:szCs w:val="24"/>
          <w:lang w:val="es-ES"/>
        </w:rPr>
        <w:t>Vinculación de las Contralorías Sociales con la Secretaría de la Función</w:t>
      </w:r>
      <w:r w:rsidRPr="004D3114">
        <w:rPr>
          <w:rFonts w:ascii="Arial" w:hAnsi="Arial" w:cs="Arial"/>
          <w:b/>
          <w:sz w:val="24"/>
          <w:szCs w:val="24"/>
        </w:rPr>
        <w:t xml:space="preserve"> Pública</w:t>
      </w:r>
    </w:p>
    <w:p w14:paraId="00CB944C" w14:textId="77777777" w:rsidR="00CB32B8" w:rsidRDefault="00CB32B8" w:rsidP="00CB32B8">
      <w:pPr>
        <w:pStyle w:val="Sinespaciado"/>
        <w:jc w:val="both"/>
        <w:rPr>
          <w:rFonts w:ascii="Arial" w:hAnsi="Arial" w:cs="Arial"/>
          <w:sz w:val="24"/>
          <w:szCs w:val="24"/>
        </w:rPr>
      </w:pPr>
    </w:p>
    <w:p w14:paraId="1D04E654" w14:textId="77777777" w:rsidR="00CB32B8" w:rsidRDefault="00CB32B8" w:rsidP="00CB32B8">
      <w:pPr>
        <w:pStyle w:val="Sinespaciado"/>
        <w:jc w:val="both"/>
        <w:rPr>
          <w:rFonts w:ascii="Arial" w:hAnsi="Arial" w:cs="Arial"/>
          <w:sz w:val="24"/>
          <w:szCs w:val="24"/>
        </w:rPr>
      </w:pPr>
      <w:r>
        <w:rPr>
          <w:rFonts w:ascii="Arial" w:hAnsi="Arial" w:cs="Arial"/>
          <w:sz w:val="24"/>
          <w:szCs w:val="24"/>
        </w:rPr>
        <w:t xml:space="preserve">Las personas integrantes del Comité de Contraloría Social o las Contralorías </w:t>
      </w:r>
      <w:r w:rsidRPr="00AB6937">
        <w:rPr>
          <w:rFonts w:ascii="Arial" w:hAnsi="Arial" w:cs="Arial"/>
          <w:sz w:val="24"/>
          <w:szCs w:val="24"/>
        </w:rPr>
        <w:t xml:space="preserve">Sociales, </w:t>
      </w:r>
      <w:r>
        <w:rPr>
          <w:rFonts w:ascii="Arial" w:hAnsi="Arial" w:cs="Arial"/>
          <w:sz w:val="24"/>
          <w:szCs w:val="24"/>
        </w:rPr>
        <w:t xml:space="preserve">podrán remitir toda la información que consideren pertinente a la Coordinación </w:t>
      </w:r>
      <w:r w:rsidRPr="00AB6937">
        <w:rPr>
          <w:rFonts w:ascii="Arial" w:hAnsi="Arial" w:cs="Arial"/>
          <w:sz w:val="24"/>
          <w:szCs w:val="24"/>
        </w:rPr>
        <w:t xml:space="preserve">de Vinculación con Organizaciones Sociales y Civiles de la Secretaría de la Función Pública </w:t>
      </w:r>
      <w:r>
        <w:rPr>
          <w:rFonts w:ascii="Arial" w:hAnsi="Arial" w:cs="Arial"/>
          <w:sz w:val="24"/>
          <w:szCs w:val="24"/>
        </w:rPr>
        <w:t xml:space="preserve">a través del siguiente correo electrónico institucional de la Contraloría </w:t>
      </w:r>
      <w:r w:rsidRPr="00AB6937">
        <w:rPr>
          <w:rFonts w:ascii="Arial" w:hAnsi="Arial" w:cs="Arial"/>
          <w:sz w:val="24"/>
          <w:szCs w:val="24"/>
        </w:rPr>
        <w:t xml:space="preserve">Social: </w:t>
      </w:r>
      <w:hyperlink r:id="rId12" w:history="1">
        <w:r w:rsidRPr="000D70CD">
          <w:rPr>
            <w:rStyle w:val="Hipervnculo"/>
            <w:rFonts w:ascii="Arial" w:hAnsi="Arial" w:cs="Arial"/>
            <w:sz w:val="24"/>
            <w:szCs w:val="24"/>
          </w:rPr>
          <w:t>contraloriasocial@funciónpublica.gob.mx</w:t>
        </w:r>
      </w:hyperlink>
      <w:r w:rsidRPr="00AB6937">
        <w:rPr>
          <w:rFonts w:ascii="Arial" w:hAnsi="Arial" w:cs="Arial"/>
          <w:sz w:val="24"/>
          <w:szCs w:val="24"/>
        </w:rPr>
        <w:t>.</w:t>
      </w:r>
    </w:p>
    <w:p w14:paraId="6004D944" w14:textId="77777777" w:rsidR="00CB32B8" w:rsidRDefault="00CB32B8" w:rsidP="00CB32B8">
      <w:pPr>
        <w:pStyle w:val="Sinespaciado"/>
        <w:jc w:val="both"/>
        <w:rPr>
          <w:rFonts w:ascii="Arial" w:hAnsi="Arial" w:cs="Arial"/>
          <w:sz w:val="24"/>
          <w:szCs w:val="24"/>
        </w:rPr>
      </w:pPr>
    </w:p>
    <w:p w14:paraId="350FE640" w14:textId="77777777" w:rsidR="00CB32B8" w:rsidRDefault="00CB32B8" w:rsidP="00CB32B8">
      <w:pPr>
        <w:pStyle w:val="Sinespaciado"/>
        <w:jc w:val="both"/>
        <w:rPr>
          <w:rFonts w:ascii="Arial" w:hAnsi="Arial" w:cs="Arial"/>
          <w:sz w:val="24"/>
          <w:szCs w:val="24"/>
        </w:rPr>
      </w:pPr>
    </w:p>
    <w:p w14:paraId="3E00EDA2" w14:textId="77777777" w:rsidR="00CB32B8" w:rsidRPr="00AB6937" w:rsidRDefault="00CB32B8" w:rsidP="00CB32B8">
      <w:pPr>
        <w:pStyle w:val="Ttulo1"/>
        <w:numPr>
          <w:ilvl w:val="0"/>
          <w:numId w:val="13"/>
        </w:numPr>
        <w:rPr>
          <w:rFonts w:ascii="Arial" w:hAnsi="Arial" w:cs="Arial"/>
          <w:b/>
          <w:color w:val="auto"/>
          <w:sz w:val="24"/>
          <w:szCs w:val="24"/>
        </w:rPr>
      </w:pPr>
      <w:bookmarkStart w:id="11" w:name="_Toc69597143"/>
      <w:r w:rsidRPr="00AB6937">
        <w:rPr>
          <w:rFonts w:ascii="Arial" w:hAnsi="Arial" w:cs="Arial"/>
          <w:b/>
          <w:color w:val="auto"/>
          <w:sz w:val="24"/>
          <w:szCs w:val="24"/>
        </w:rPr>
        <w:t>Informes del Comité de Contraloría Social</w:t>
      </w:r>
      <w:bookmarkEnd w:id="11"/>
    </w:p>
    <w:p w14:paraId="44A92529" w14:textId="77777777" w:rsidR="00CB32B8" w:rsidRDefault="00CB32B8" w:rsidP="00CB32B8">
      <w:pPr>
        <w:pStyle w:val="Sinespaciado"/>
        <w:jc w:val="both"/>
        <w:rPr>
          <w:rFonts w:ascii="Arial" w:hAnsi="Arial" w:cs="Arial"/>
          <w:sz w:val="24"/>
          <w:szCs w:val="24"/>
        </w:rPr>
      </w:pPr>
    </w:p>
    <w:p w14:paraId="28037069" w14:textId="77777777" w:rsidR="00CB32B8" w:rsidRDefault="00CB32B8" w:rsidP="00CB32B8">
      <w:pPr>
        <w:pStyle w:val="Sinespaciado"/>
        <w:jc w:val="both"/>
        <w:rPr>
          <w:rFonts w:ascii="Arial" w:hAnsi="Arial" w:cs="Arial"/>
          <w:sz w:val="24"/>
          <w:szCs w:val="24"/>
        </w:rPr>
      </w:pPr>
      <w:r w:rsidRPr="00C61A65">
        <w:rPr>
          <w:rFonts w:ascii="Arial" w:hAnsi="Arial" w:cs="Arial"/>
          <w:sz w:val="24"/>
          <w:szCs w:val="24"/>
        </w:rPr>
        <w:t>En las reun</w:t>
      </w:r>
      <w:r>
        <w:rPr>
          <w:rFonts w:ascii="Arial" w:hAnsi="Arial" w:cs="Arial"/>
          <w:sz w:val="24"/>
          <w:szCs w:val="24"/>
        </w:rPr>
        <w:t>iones donde estén presentes las personas beneficiarias, el Comité deberá</w:t>
      </w:r>
      <w:r w:rsidRPr="00C61A65">
        <w:rPr>
          <w:rFonts w:ascii="Arial" w:hAnsi="Arial" w:cs="Arial"/>
          <w:sz w:val="24"/>
          <w:szCs w:val="24"/>
        </w:rPr>
        <w:t xml:space="preserve"> informar los resultados de las actividades de contraloría so</w:t>
      </w:r>
      <w:r>
        <w:rPr>
          <w:rFonts w:ascii="Arial" w:hAnsi="Arial" w:cs="Arial"/>
          <w:sz w:val="24"/>
          <w:szCs w:val="24"/>
        </w:rPr>
        <w:t xml:space="preserve">cial con base en los informes, en dichos informes se deberá plasmar los resultados de las actividades de contraloría </w:t>
      </w:r>
      <w:r w:rsidRPr="00C61A65">
        <w:rPr>
          <w:rFonts w:ascii="Arial" w:hAnsi="Arial" w:cs="Arial"/>
          <w:sz w:val="24"/>
          <w:szCs w:val="24"/>
        </w:rPr>
        <w:t>social que se realizaron durante el ejercicio fiscal de su operación.</w:t>
      </w:r>
    </w:p>
    <w:p w14:paraId="26FC2FCE" w14:textId="77777777" w:rsidR="00CB32B8" w:rsidRDefault="00CB32B8" w:rsidP="00CB32B8">
      <w:pPr>
        <w:pStyle w:val="Sinespaciado"/>
        <w:jc w:val="both"/>
        <w:rPr>
          <w:rFonts w:ascii="Arial" w:hAnsi="Arial" w:cs="Arial"/>
          <w:sz w:val="24"/>
          <w:szCs w:val="24"/>
        </w:rPr>
      </w:pPr>
    </w:p>
    <w:p w14:paraId="33C2CC80" w14:textId="77777777" w:rsidR="00CB32B8" w:rsidRDefault="00CB32B8" w:rsidP="00CB32B8">
      <w:pPr>
        <w:pStyle w:val="Sinespaciado"/>
        <w:jc w:val="both"/>
        <w:rPr>
          <w:rFonts w:ascii="Arial" w:hAnsi="Arial" w:cs="Arial"/>
          <w:sz w:val="24"/>
          <w:szCs w:val="24"/>
        </w:rPr>
      </w:pPr>
      <w:r>
        <w:rPr>
          <w:rFonts w:ascii="Arial" w:hAnsi="Arial" w:cs="Arial"/>
          <w:sz w:val="24"/>
          <w:szCs w:val="24"/>
        </w:rPr>
        <w:t xml:space="preserve">Cabe mencionar que en la sesión de instalación del Comité de Contraloría </w:t>
      </w:r>
      <w:r w:rsidRPr="00C61A65">
        <w:rPr>
          <w:rFonts w:ascii="Arial" w:hAnsi="Arial" w:cs="Arial"/>
          <w:sz w:val="24"/>
          <w:szCs w:val="24"/>
        </w:rPr>
        <w:t>Soc</w:t>
      </w:r>
      <w:r>
        <w:rPr>
          <w:rFonts w:ascii="Arial" w:hAnsi="Arial" w:cs="Arial"/>
          <w:sz w:val="24"/>
          <w:szCs w:val="24"/>
        </w:rPr>
        <w:t xml:space="preserve">ial se definirá el Programa de Trabajo, definiendo las fechas y lugares sedes. La Instancia Ejecutora deberá promover </w:t>
      </w:r>
      <w:r w:rsidRPr="00C61A65">
        <w:rPr>
          <w:rFonts w:ascii="Arial" w:hAnsi="Arial" w:cs="Arial"/>
          <w:sz w:val="24"/>
          <w:szCs w:val="24"/>
        </w:rPr>
        <w:t>dos reuniones con los integra</w:t>
      </w:r>
      <w:r>
        <w:rPr>
          <w:rFonts w:ascii="Arial" w:hAnsi="Arial" w:cs="Arial"/>
          <w:sz w:val="24"/>
          <w:szCs w:val="24"/>
        </w:rPr>
        <w:t xml:space="preserve">ntes del Comité de Contraloría Social adicionales a la constitución del Comité y </w:t>
      </w:r>
      <w:r w:rsidRPr="00C61A65">
        <w:rPr>
          <w:rFonts w:ascii="Arial" w:hAnsi="Arial" w:cs="Arial"/>
          <w:sz w:val="24"/>
          <w:szCs w:val="24"/>
        </w:rPr>
        <w:t>com</w:t>
      </w:r>
      <w:r>
        <w:rPr>
          <w:rFonts w:ascii="Arial" w:hAnsi="Arial" w:cs="Arial"/>
          <w:sz w:val="24"/>
          <w:szCs w:val="24"/>
        </w:rPr>
        <w:t xml:space="preserve">o evidencia de cada una de </w:t>
      </w:r>
      <w:r w:rsidRPr="00C61A65">
        <w:rPr>
          <w:rFonts w:ascii="Arial" w:hAnsi="Arial" w:cs="Arial"/>
          <w:sz w:val="24"/>
          <w:szCs w:val="24"/>
        </w:rPr>
        <w:t xml:space="preserve">las </w:t>
      </w:r>
      <w:r>
        <w:rPr>
          <w:rFonts w:ascii="Arial" w:hAnsi="Arial" w:cs="Arial"/>
          <w:sz w:val="24"/>
          <w:szCs w:val="24"/>
        </w:rPr>
        <w:t xml:space="preserve">reuniones, se deberá elaborar </w:t>
      </w:r>
      <w:r w:rsidRPr="00C61A65">
        <w:rPr>
          <w:rFonts w:ascii="Arial" w:hAnsi="Arial" w:cs="Arial"/>
          <w:sz w:val="24"/>
          <w:szCs w:val="24"/>
        </w:rPr>
        <w:t xml:space="preserve">una </w:t>
      </w:r>
      <w:r w:rsidRPr="00726542">
        <w:rPr>
          <w:rFonts w:ascii="Arial" w:hAnsi="Arial" w:cs="Arial"/>
          <w:sz w:val="24"/>
          <w:szCs w:val="24"/>
        </w:rPr>
        <w:t>Minuta (Anexo 2) que</w:t>
      </w:r>
      <w:r>
        <w:rPr>
          <w:rFonts w:ascii="Arial" w:hAnsi="Arial" w:cs="Arial"/>
          <w:sz w:val="24"/>
          <w:szCs w:val="24"/>
        </w:rPr>
        <w:t xml:space="preserve"> será firmada al menos </w:t>
      </w:r>
      <w:r w:rsidRPr="00C61A65">
        <w:rPr>
          <w:rFonts w:ascii="Arial" w:hAnsi="Arial" w:cs="Arial"/>
          <w:sz w:val="24"/>
          <w:szCs w:val="24"/>
        </w:rPr>
        <w:t xml:space="preserve">por una </w:t>
      </w:r>
      <w:r>
        <w:rPr>
          <w:rFonts w:ascii="Arial" w:hAnsi="Arial" w:cs="Arial"/>
          <w:sz w:val="24"/>
          <w:szCs w:val="24"/>
        </w:rPr>
        <w:t xml:space="preserve">persona servidora pública de la Instancia Ejecutora, una persona integrante del Comité </w:t>
      </w:r>
      <w:r w:rsidRPr="00C61A65">
        <w:rPr>
          <w:rFonts w:ascii="Arial" w:hAnsi="Arial" w:cs="Arial"/>
          <w:sz w:val="24"/>
          <w:szCs w:val="24"/>
        </w:rPr>
        <w:t xml:space="preserve">de Contraloría Social y una persona </w:t>
      </w:r>
      <w:r>
        <w:rPr>
          <w:rFonts w:ascii="Arial" w:hAnsi="Arial" w:cs="Arial"/>
          <w:sz w:val="24"/>
          <w:szCs w:val="24"/>
        </w:rPr>
        <w:t xml:space="preserve">beneficiaria. La persona Enlace de Contraloría de la </w:t>
      </w:r>
      <w:r w:rsidRPr="00C61A65">
        <w:rPr>
          <w:rFonts w:ascii="Arial" w:hAnsi="Arial" w:cs="Arial"/>
          <w:sz w:val="24"/>
          <w:szCs w:val="24"/>
        </w:rPr>
        <w:t>Instancia Ejecutora, se</w:t>
      </w:r>
      <w:r>
        <w:rPr>
          <w:rFonts w:ascii="Arial" w:hAnsi="Arial" w:cs="Arial"/>
          <w:sz w:val="24"/>
          <w:szCs w:val="24"/>
        </w:rPr>
        <w:t xml:space="preserve">rá el encargado de levantar las Minutas y realizar la captura en el Sistema Informático (SICS) en un plazo no mayor a 20 días hábiles posteriores a su </w:t>
      </w:r>
      <w:r w:rsidRPr="00C61A65">
        <w:rPr>
          <w:rFonts w:ascii="Arial" w:hAnsi="Arial" w:cs="Arial"/>
          <w:sz w:val="24"/>
          <w:szCs w:val="24"/>
        </w:rPr>
        <w:t>realización.</w:t>
      </w:r>
    </w:p>
    <w:p w14:paraId="532C1C19" w14:textId="77777777" w:rsidR="00CB32B8" w:rsidRDefault="00CB32B8" w:rsidP="00CB32B8">
      <w:pPr>
        <w:pStyle w:val="Sinespaciado"/>
        <w:jc w:val="both"/>
        <w:rPr>
          <w:rFonts w:ascii="Arial" w:hAnsi="Arial" w:cs="Arial"/>
          <w:sz w:val="24"/>
          <w:szCs w:val="24"/>
        </w:rPr>
      </w:pPr>
    </w:p>
    <w:p w14:paraId="5E3EBD80" w14:textId="77777777" w:rsidR="00CB32B8" w:rsidRDefault="00CB32B8" w:rsidP="00CB32B8">
      <w:pPr>
        <w:pStyle w:val="Sinespaciado"/>
        <w:jc w:val="both"/>
        <w:rPr>
          <w:rFonts w:ascii="Arial" w:hAnsi="Arial" w:cs="Arial"/>
          <w:sz w:val="24"/>
          <w:szCs w:val="24"/>
        </w:rPr>
      </w:pPr>
      <w:r>
        <w:rPr>
          <w:rFonts w:ascii="Arial" w:hAnsi="Arial" w:cs="Arial"/>
          <w:sz w:val="24"/>
          <w:szCs w:val="24"/>
        </w:rPr>
        <w:t xml:space="preserve">Las personas beneficiarias podrán asistir a presenciar las reuniones de trabajo del </w:t>
      </w:r>
      <w:r w:rsidRPr="00C61A65">
        <w:rPr>
          <w:rFonts w:ascii="Arial" w:hAnsi="Arial" w:cs="Arial"/>
          <w:sz w:val="24"/>
          <w:szCs w:val="24"/>
        </w:rPr>
        <w:t>Comité de Contraloría Social, mismos que tendrán derecho a voz, a fin de que expresen</w:t>
      </w:r>
      <w:r>
        <w:rPr>
          <w:rFonts w:ascii="Arial" w:hAnsi="Arial" w:cs="Arial"/>
          <w:sz w:val="24"/>
          <w:szCs w:val="24"/>
        </w:rPr>
        <w:t xml:space="preserve"> sus necesidades, opiniones y en su caso las quejas o </w:t>
      </w:r>
      <w:r w:rsidRPr="00C61A65">
        <w:rPr>
          <w:rFonts w:ascii="Arial" w:hAnsi="Arial" w:cs="Arial"/>
          <w:sz w:val="24"/>
          <w:szCs w:val="24"/>
        </w:rPr>
        <w:t>denunci</w:t>
      </w:r>
      <w:r>
        <w:rPr>
          <w:rFonts w:ascii="Arial" w:hAnsi="Arial" w:cs="Arial"/>
          <w:sz w:val="24"/>
          <w:szCs w:val="24"/>
        </w:rPr>
        <w:t xml:space="preserve">as a los integrantes del Comité de Contraloría </w:t>
      </w:r>
      <w:r w:rsidRPr="00C61A65">
        <w:rPr>
          <w:rFonts w:ascii="Arial" w:hAnsi="Arial" w:cs="Arial"/>
          <w:sz w:val="24"/>
          <w:szCs w:val="24"/>
        </w:rPr>
        <w:t>Social,</w:t>
      </w:r>
      <w:r>
        <w:rPr>
          <w:rFonts w:ascii="Arial" w:hAnsi="Arial" w:cs="Arial"/>
          <w:sz w:val="24"/>
          <w:szCs w:val="24"/>
        </w:rPr>
        <w:t xml:space="preserve"> en relación con los conceptos de apoyo especificados en </w:t>
      </w:r>
      <w:r w:rsidRPr="00C61A65">
        <w:rPr>
          <w:rFonts w:ascii="Arial" w:hAnsi="Arial" w:cs="Arial"/>
          <w:sz w:val="24"/>
          <w:szCs w:val="24"/>
        </w:rPr>
        <w:t>esta Guía.</w:t>
      </w:r>
    </w:p>
    <w:p w14:paraId="27F8D036" w14:textId="77777777" w:rsidR="00CB32B8" w:rsidRDefault="00CB32B8" w:rsidP="00CB32B8">
      <w:pPr>
        <w:pStyle w:val="Sinespaciado"/>
        <w:jc w:val="both"/>
        <w:rPr>
          <w:rFonts w:ascii="Arial" w:hAnsi="Arial" w:cs="Arial"/>
          <w:sz w:val="24"/>
          <w:szCs w:val="24"/>
        </w:rPr>
      </w:pPr>
    </w:p>
    <w:p w14:paraId="0F587300" w14:textId="77777777" w:rsidR="00CB32B8" w:rsidRDefault="00CB32B8" w:rsidP="00CB32B8">
      <w:pPr>
        <w:pStyle w:val="Sinespaciado"/>
        <w:jc w:val="both"/>
        <w:rPr>
          <w:rFonts w:ascii="Arial" w:hAnsi="Arial" w:cs="Arial"/>
          <w:sz w:val="24"/>
          <w:szCs w:val="24"/>
        </w:rPr>
      </w:pPr>
      <w:r>
        <w:rPr>
          <w:rFonts w:ascii="Arial" w:hAnsi="Arial" w:cs="Arial"/>
          <w:sz w:val="24"/>
          <w:szCs w:val="24"/>
        </w:rPr>
        <w:t>Para la</w:t>
      </w:r>
      <w:r w:rsidRPr="00C61A65">
        <w:rPr>
          <w:rFonts w:ascii="Arial" w:hAnsi="Arial" w:cs="Arial"/>
          <w:sz w:val="24"/>
          <w:szCs w:val="24"/>
        </w:rPr>
        <w:t xml:space="preserve"> elaboración del Informe Final del Comité de </w:t>
      </w:r>
      <w:r>
        <w:rPr>
          <w:rFonts w:ascii="Arial" w:hAnsi="Arial" w:cs="Arial"/>
          <w:sz w:val="24"/>
          <w:szCs w:val="24"/>
        </w:rPr>
        <w:t xml:space="preserve">Contraloría Social, la persona Enlace de Contraloría Social de la Instancia Ejecutora, se reunirá con el Comité. En dicha reunión les proporcionará y los asesorará sobre el llenado del Informe del </w:t>
      </w:r>
      <w:r w:rsidRPr="00726542">
        <w:rPr>
          <w:rFonts w:ascii="Arial" w:hAnsi="Arial" w:cs="Arial"/>
          <w:sz w:val="24"/>
          <w:szCs w:val="24"/>
        </w:rPr>
        <w:t>Comité de Contraloría Social (Anexo 5), el cual es elaborado y autorizado por la</w:t>
      </w:r>
      <w:r>
        <w:rPr>
          <w:rFonts w:ascii="Arial" w:hAnsi="Arial" w:cs="Arial"/>
          <w:sz w:val="24"/>
          <w:szCs w:val="24"/>
        </w:rPr>
        <w:t xml:space="preserve"> </w:t>
      </w:r>
      <w:r w:rsidRPr="00C61A65">
        <w:rPr>
          <w:rFonts w:ascii="Arial" w:hAnsi="Arial" w:cs="Arial"/>
          <w:sz w:val="24"/>
          <w:szCs w:val="24"/>
        </w:rPr>
        <w:t>Coordinac</w:t>
      </w:r>
      <w:r>
        <w:rPr>
          <w:rFonts w:ascii="Arial" w:hAnsi="Arial" w:cs="Arial"/>
          <w:sz w:val="24"/>
          <w:szCs w:val="24"/>
        </w:rPr>
        <w:t xml:space="preserve">ión de </w:t>
      </w:r>
      <w:r w:rsidRPr="00C61A65">
        <w:rPr>
          <w:rFonts w:ascii="Arial" w:hAnsi="Arial" w:cs="Arial"/>
          <w:sz w:val="24"/>
          <w:szCs w:val="24"/>
        </w:rPr>
        <w:t>Vinculación con Organizaciones Sociales</w:t>
      </w:r>
      <w:r>
        <w:rPr>
          <w:rFonts w:ascii="Arial" w:hAnsi="Arial" w:cs="Arial"/>
          <w:sz w:val="24"/>
          <w:szCs w:val="24"/>
        </w:rPr>
        <w:t xml:space="preserve"> y Civiles de la Secretaría de </w:t>
      </w:r>
      <w:r w:rsidRPr="00C61A65">
        <w:rPr>
          <w:rFonts w:ascii="Arial" w:hAnsi="Arial" w:cs="Arial"/>
          <w:sz w:val="24"/>
          <w:szCs w:val="24"/>
        </w:rPr>
        <w:t xml:space="preserve">la Función Pública. </w:t>
      </w:r>
    </w:p>
    <w:p w14:paraId="4F407023" w14:textId="77777777" w:rsidR="00CB32B8" w:rsidRDefault="00CB32B8" w:rsidP="00CB32B8">
      <w:pPr>
        <w:pStyle w:val="Sinespaciado"/>
        <w:jc w:val="both"/>
        <w:rPr>
          <w:rFonts w:ascii="Arial" w:hAnsi="Arial" w:cs="Arial"/>
          <w:sz w:val="24"/>
          <w:szCs w:val="24"/>
        </w:rPr>
      </w:pPr>
    </w:p>
    <w:p w14:paraId="761ABDD6" w14:textId="77777777" w:rsidR="00CB32B8" w:rsidRDefault="00CB32B8" w:rsidP="00CB32B8">
      <w:pPr>
        <w:pStyle w:val="Sinespaciado"/>
        <w:jc w:val="both"/>
        <w:rPr>
          <w:rFonts w:ascii="Arial" w:hAnsi="Arial" w:cs="Arial"/>
          <w:sz w:val="24"/>
          <w:szCs w:val="24"/>
        </w:rPr>
      </w:pPr>
      <w:r>
        <w:rPr>
          <w:rFonts w:ascii="Arial" w:hAnsi="Arial" w:cs="Arial"/>
          <w:sz w:val="24"/>
          <w:szCs w:val="24"/>
        </w:rPr>
        <w:t xml:space="preserve">La elaboración de dicho informe podrá ser durante el mes de diciembre del presente ejercicio fiscal, </w:t>
      </w:r>
      <w:r w:rsidRPr="00C61A65">
        <w:rPr>
          <w:rFonts w:ascii="Arial" w:hAnsi="Arial" w:cs="Arial"/>
          <w:sz w:val="24"/>
          <w:szCs w:val="24"/>
        </w:rPr>
        <w:t>y deberá registrarse en el Sistema Info</w:t>
      </w:r>
      <w:r>
        <w:rPr>
          <w:rFonts w:ascii="Arial" w:hAnsi="Arial" w:cs="Arial"/>
          <w:sz w:val="24"/>
          <w:szCs w:val="24"/>
        </w:rPr>
        <w:t xml:space="preserve">rmático (SICS) durante los 15 días </w:t>
      </w:r>
      <w:r w:rsidRPr="00C61A65">
        <w:rPr>
          <w:rFonts w:ascii="Arial" w:hAnsi="Arial" w:cs="Arial"/>
          <w:sz w:val="24"/>
          <w:szCs w:val="24"/>
        </w:rPr>
        <w:t>hábiles posteriores a su recopilación.</w:t>
      </w:r>
    </w:p>
    <w:p w14:paraId="7AF1B3C0" w14:textId="77777777" w:rsidR="00CB32B8" w:rsidRDefault="00CB32B8" w:rsidP="00CB32B8">
      <w:pPr>
        <w:pStyle w:val="Sinespaciado"/>
        <w:jc w:val="both"/>
        <w:rPr>
          <w:rFonts w:ascii="Arial" w:hAnsi="Arial" w:cs="Arial"/>
          <w:sz w:val="24"/>
          <w:szCs w:val="24"/>
        </w:rPr>
      </w:pPr>
    </w:p>
    <w:p w14:paraId="2589B414" w14:textId="1015B6FC" w:rsidR="00CB32B8" w:rsidRDefault="00CB32B8" w:rsidP="00CB32B8">
      <w:pPr>
        <w:pStyle w:val="Sinespaciado"/>
        <w:jc w:val="both"/>
        <w:rPr>
          <w:rFonts w:ascii="Arial" w:hAnsi="Arial" w:cs="Arial"/>
          <w:sz w:val="24"/>
          <w:szCs w:val="24"/>
        </w:rPr>
      </w:pPr>
      <w:r>
        <w:rPr>
          <w:rFonts w:ascii="Arial" w:hAnsi="Arial" w:cs="Arial"/>
          <w:sz w:val="24"/>
          <w:szCs w:val="24"/>
        </w:rPr>
        <w:t xml:space="preserve">Las personas integrantes del Comité participarán en el llenado del Informe y podrán </w:t>
      </w:r>
      <w:r w:rsidRPr="00C61A65">
        <w:rPr>
          <w:rFonts w:ascii="Arial" w:hAnsi="Arial" w:cs="Arial"/>
          <w:sz w:val="24"/>
          <w:szCs w:val="24"/>
        </w:rPr>
        <w:t xml:space="preserve">apoyarse e incorporar observaciones y comentarios de otras personas beneficiarias </w:t>
      </w:r>
      <w:r>
        <w:rPr>
          <w:rFonts w:ascii="Arial" w:hAnsi="Arial" w:cs="Arial"/>
          <w:sz w:val="24"/>
          <w:szCs w:val="24"/>
        </w:rPr>
        <w:t xml:space="preserve">para su llenado, y en su caso solicitar información adicional del concepto de apoyo del </w:t>
      </w:r>
      <w:r w:rsidR="009F6C91">
        <w:rPr>
          <w:rFonts w:ascii="Arial" w:hAnsi="Arial" w:cs="Arial"/>
          <w:sz w:val="24"/>
          <w:szCs w:val="24"/>
        </w:rPr>
        <w:t>“</w:t>
      </w:r>
      <w:r>
        <w:rPr>
          <w:rFonts w:ascii="Arial" w:hAnsi="Arial" w:cs="Arial"/>
          <w:sz w:val="24"/>
          <w:szCs w:val="24"/>
        </w:rPr>
        <w:t xml:space="preserve">Proyecto Estratégico </w:t>
      </w:r>
      <w:r w:rsidRPr="00B24906">
        <w:rPr>
          <w:rFonts w:ascii="Arial" w:hAnsi="Arial" w:cs="Arial"/>
          <w:sz w:val="24"/>
          <w:szCs w:val="24"/>
        </w:rPr>
        <w:t>Tecnificación del Riego en la Cuenca del Río Cuautla”</w:t>
      </w:r>
      <w:r w:rsidRPr="00C61A65">
        <w:rPr>
          <w:rFonts w:ascii="Arial" w:hAnsi="Arial" w:cs="Arial"/>
          <w:sz w:val="24"/>
          <w:szCs w:val="24"/>
        </w:rPr>
        <w:t>,</w:t>
      </w:r>
      <w:r>
        <w:rPr>
          <w:rFonts w:ascii="Arial" w:hAnsi="Arial" w:cs="Arial"/>
          <w:sz w:val="24"/>
          <w:szCs w:val="24"/>
        </w:rPr>
        <w:t xml:space="preserve"> </w:t>
      </w:r>
      <w:r w:rsidRPr="00C61A65">
        <w:rPr>
          <w:rFonts w:ascii="Arial" w:hAnsi="Arial" w:cs="Arial"/>
          <w:sz w:val="24"/>
          <w:szCs w:val="24"/>
        </w:rPr>
        <w:t xml:space="preserve">mediante el </w:t>
      </w:r>
      <w:r w:rsidRPr="006D21B7">
        <w:rPr>
          <w:rFonts w:ascii="Arial" w:hAnsi="Arial" w:cs="Arial"/>
          <w:sz w:val="24"/>
          <w:szCs w:val="24"/>
        </w:rPr>
        <w:t>formato de Solicitud de Información (Anexo 4).</w:t>
      </w:r>
      <w:r w:rsidR="000A08CB">
        <w:rPr>
          <w:rFonts w:ascii="Arial" w:hAnsi="Arial" w:cs="Arial"/>
          <w:sz w:val="24"/>
          <w:szCs w:val="24"/>
        </w:rPr>
        <w:t xml:space="preserve"> </w:t>
      </w:r>
    </w:p>
    <w:p w14:paraId="2ECE2953" w14:textId="77777777" w:rsidR="00CB32B8" w:rsidRPr="00C61A65" w:rsidRDefault="00CB32B8" w:rsidP="00CB32B8">
      <w:pPr>
        <w:pStyle w:val="Sinespaciado"/>
        <w:jc w:val="both"/>
        <w:rPr>
          <w:rFonts w:ascii="Arial" w:hAnsi="Arial" w:cs="Arial"/>
          <w:sz w:val="24"/>
          <w:szCs w:val="24"/>
        </w:rPr>
      </w:pPr>
    </w:p>
    <w:p w14:paraId="361428A0" w14:textId="77777777" w:rsidR="00CB32B8" w:rsidRDefault="00CB32B8" w:rsidP="00CB32B8">
      <w:pPr>
        <w:pStyle w:val="Sinespaciado"/>
        <w:jc w:val="both"/>
        <w:rPr>
          <w:rFonts w:ascii="Arial" w:hAnsi="Arial" w:cs="Arial"/>
          <w:sz w:val="24"/>
          <w:szCs w:val="24"/>
        </w:rPr>
      </w:pPr>
    </w:p>
    <w:p w14:paraId="3E6742F0" w14:textId="77777777" w:rsidR="00CB32B8" w:rsidRPr="003D6D14" w:rsidRDefault="00CB32B8" w:rsidP="00CB32B8">
      <w:pPr>
        <w:pStyle w:val="Ttulo1"/>
        <w:numPr>
          <w:ilvl w:val="0"/>
          <w:numId w:val="13"/>
        </w:numPr>
        <w:rPr>
          <w:rFonts w:ascii="Arial" w:hAnsi="Arial" w:cs="Arial"/>
          <w:b/>
          <w:color w:val="auto"/>
          <w:sz w:val="24"/>
          <w:szCs w:val="24"/>
        </w:rPr>
      </w:pPr>
      <w:bookmarkStart w:id="12" w:name="_Toc69597144"/>
      <w:r w:rsidRPr="003D6D14">
        <w:rPr>
          <w:rFonts w:ascii="Arial" w:hAnsi="Arial" w:cs="Arial"/>
          <w:b/>
          <w:color w:val="auto"/>
          <w:sz w:val="24"/>
          <w:szCs w:val="24"/>
        </w:rPr>
        <w:t>Sistema Informático de Contraloría Social (SICS)</w:t>
      </w:r>
      <w:bookmarkEnd w:id="12"/>
    </w:p>
    <w:p w14:paraId="1A7FCF9A" w14:textId="77777777" w:rsidR="00CB32B8" w:rsidRDefault="00CB32B8" w:rsidP="00CB32B8">
      <w:pPr>
        <w:pStyle w:val="Sinespaciado"/>
        <w:jc w:val="both"/>
        <w:rPr>
          <w:rFonts w:ascii="Arial" w:hAnsi="Arial" w:cs="Arial"/>
          <w:sz w:val="24"/>
          <w:szCs w:val="24"/>
        </w:rPr>
      </w:pPr>
    </w:p>
    <w:p w14:paraId="344BF554" w14:textId="77777777" w:rsidR="00CB32B8" w:rsidRPr="009C1013" w:rsidRDefault="00CB32B8" w:rsidP="00CB32B8">
      <w:pPr>
        <w:pStyle w:val="Sinespaciado"/>
        <w:jc w:val="both"/>
        <w:rPr>
          <w:rFonts w:ascii="Arial" w:hAnsi="Arial" w:cs="Arial"/>
          <w:sz w:val="24"/>
          <w:szCs w:val="24"/>
        </w:rPr>
      </w:pPr>
      <w:r>
        <w:rPr>
          <w:rFonts w:ascii="Arial" w:hAnsi="Arial" w:cs="Arial"/>
          <w:sz w:val="24"/>
          <w:szCs w:val="24"/>
        </w:rPr>
        <w:t xml:space="preserve">El SICS es el sistema informático diseñado y administrado por la Secretaría de la Función Pública, que tiene la finalidad de controlar el registro de los Comités </w:t>
      </w:r>
      <w:r w:rsidRPr="009C1013">
        <w:rPr>
          <w:rFonts w:ascii="Arial" w:hAnsi="Arial" w:cs="Arial"/>
          <w:sz w:val="24"/>
          <w:szCs w:val="24"/>
        </w:rPr>
        <w:t>d</w:t>
      </w:r>
      <w:r>
        <w:rPr>
          <w:rFonts w:ascii="Arial" w:hAnsi="Arial" w:cs="Arial"/>
          <w:sz w:val="24"/>
          <w:szCs w:val="24"/>
        </w:rPr>
        <w:t xml:space="preserve">e Contraloría Social y las actividades que realizan, así como aquéllas de promoción </w:t>
      </w:r>
      <w:r w:rsidRPr="009C1013">
        <w:rPr>
          <w:rFonts w:ascii="Arial" w:hAnsi="Arial" w:cs="Arial"/>
          <w:sz w:val="24"/>
          <w:szCs w:val="24"/>
        </w:rPr>
        <w:t xml:space="preserve">a </w:t>
      </w:r>
    </w:p>
    <w:p w14:paraId="610F5BB3" w14:textId="77777777" w:rsidR="00CB32B8" w:rsidRDefault="00CB32B8" w:rsidP="00CB32B8">
      <w:pPr>
        <w:pStyle w:val="Sinespaciado"/>
        <w:jc w:val="both"/>
        <w:rPr>
          <w:rFonts w:ascii="Arial" w:hAnsi="Arial" w:cs="Arial"/>
          <w:sz w:val="24"/>
          <w:szCs w:val="24"/>
        </w:rPr>
      </w:pPr>
      <w:proofErr w:type="gramStart"/>
      <w:r>
        <w:rPr>
          <w:rFonts w:ascii="Arial" w:hAnsi="Arial" w:cs="Arial"/>
          <w:sz w:val="24"/>
          <w:szCs w:val="24"/>
        </w:rPr>
        <w:t>cargo</w:t>
      </w:r>
      <w:proofErr w:type="gramEnd"/>
      <w:r>
        <w:rPr>
          <w:rFonts w:ascii="Arial" w:hAnsi="Arial" w:cs="Arial"/>
          <w:sz w:val="24"/>
          <w:szCs w:val="24"/>
        </w:rPr>
        <w:t xml:space="preserve"> de la Instancia Normativa y Ejecutora. El Sistema Informático de Contraloría </w:t>
      </w:r>
      <w:r w:rsidRPr="009C1013">
        <w:rPr>
          <w:rFonts w:ascii="Arial" w:hAnsi="Arial" w:cs="Arial"/>
          <w:sz w:val="24"/>
          <w:szCs w:val="24"/>
        </w:rPr>
        <w:t>Social abarca todos los procesos operativos que integran la Contraloría Social.</w:t>
      </w:r>
    </w:p>
    <w:p w14:paraId="253DC71C" w14:textId="77777777" w:rsidR="00CB32B8" w:rsidRDefault="00CB32B8" w:rsidP="00CB32B8">
      <w:pPr>
        <w:pStyle w:val="Sinespaciado"/>
        <w:jc w:val="both"/>
        <w:rPr>
          <w:rFonts w:ascii="Arial" w:hAnsi="Arial" w:cs="Arial"/>
          <w:sz w:val="24"/>
          <w:szCs w:val="24"/>
        </w:rPr>
      </w:pPr>
    </w:p>
    <w:p w14:paraId="4E0C31EC" w14:textId="77777777" w:rsidR="00CB32B8" w:rsidRDefault="00CB32B8" w:rsidP="00CB32B8">
      <w:pPr>
        <w:pStyle w:val="Sinespaciado"/>
        <w:jc w:val="both"/>
        <w:rPr>
          <w:rFonts w:ascii="Arial" w:hAnsi="Arial" w:cs="Arial"/>
          <w:sz w:val="24"/>
          <w:szCs w:val="24"/>
        </w:rPr>
      </w:pPr>
      <w:r>
        <w:rPr>
          <w:rFonts w:ascii="Arial" w:hAnsi="Arial" w:cs="Arial"/>
          <w:sz w:val="24"/>
          <w:szCs w:val="24"/>
        </w:rPr>
        <w:t xml:space="preserve">Para acceder al SICS, la Instancia Normativa proporcionará a la Instancia </w:t>
      </w:r>
      <w:r w:rsidRPr="009C1013">
        <w:rPr>
          <w:rFonts w:ascii="Arial" w:hAnsi="Arial" w:cs="Arial"/>
          <w:sz w:val="24"/>
          <w:szCs w:val="24"/>
        </w:rPr>
        <w:t>Eje</w:t>
      </w:r>
      <w:r>
        <w:rPr>
          <w:rFonts w:ascii="Arial" w:hAnsi="Arial" w:cs="Arial"/>
          <w:sz w:val="24"/>
          <w:szCs w:val="24"/>
        </w:rPr>
        <w:t xml:space="preserve">cutora el usuario y contraseña, y se ingresará mediante el siguiente </w:t>
      </w:r>
      <w:r w:rsidRPr="009C1013">
        <w:rPr>
          <w:rFonts w:ascii="Arial" w:hAnsi="Arial" w:cs="Arial"/>
          <w:sz w:val="24"/>
          <w:szCs w:val="24"/>
        </w:rPr>
        <w:t>enlace</w:t>
      </w:r>
      <w:r>
        <w:rPr>
          <w:rFonts w:ascii="Arial" w:hAnsi="Arial" w:cs="Arial"/>
          <w:sz w:val="24"/>
          <w:szCs w:val="24"/>
        </w:rPr>
        <w:t xml:space="preserve"> </w:t>
      </w:r>
      <w:hyperlink r:id="rId13" w:history="1">
        <w:r w:rsidRPr="00053F58">
          <w:rPr>
            <w:rStyle w:val="Hipervnculo"/>
            <w:rFonts w:ascii="Arial" w:hAnsi="Arial" w:cs="Arial"/>
            <w:sz w:val="24"/>
            <w:szCs w:val="24"/>
          </w:rPr>
          <w:t>http://sics.funcionpublica.gob.mx</w:t>
        </w:r>
      </w:hyperlink>
      <w:r w:rsidRPr="009C1013">
        <w:rPr>
          <w:rFonts w:ascii="Arial" w:hAnsi="Arial" w:cs="Arial"/>
          <w:sz w:val="24"/>
          <w:szCs w:val="24"/>
        </w:rPr>
        <w:t>.</w:t>
      </w:r>
      <w:r>
        <w:rPr>
          <w:rFonts w:ascii="Arial" w:hAnsi="Arial" w:cs="Arial"/>
          <w:sz w:val="24"/>
          <w:szCs w:val="24"/>
        </w:rPr>
        <w:t xml:space="preserve"> </w:t>
      </w:r>
      <w:r w:rsidRPr="009C1013">
        <w:rPr>
          <w:rFonts w:ascii="Arial" w:hAnsi="Arial" w:cs="Arial"/>
          <w:sz w:val="24"/>
          <w:szCs w:val="24"/>
        </w:rPr>
        <w:t>Los plazos que deberán segu</w:t>
      </w:r>
      <w:r>
        <w:rPr>
          <w:rFonts w:ascii="Arial" w:hAnsi="Arial" w:cs="Arial"/>
          <w:sz w:val="24"/>
          <w:szCs w:val="24"/>
        </w:rPr>
        <w:t>ir la</w:t>
      </w:r>
      <w:r w:rsidRPr="009C1013">
        <w:rPr>
          <w:rFonts w:ascii="Arial" w:hAnsi="Arial" w:cs="Arial"/>
          <w:sz w:val="24"/>
          <w:szCs w:val="24"/>
        </w:rPr>
        <w:t xml:space="preserve"> Instancia Normativa y Ejecutora, para la captura de las actividades Sistema Informático (SICS) son:</w:t>
      </w:r>
    </w:p>
    <w:p w14:paraId="44E3FFC7" w14:textId="77777777" w:rsidR="00CB32B8" w:rsidRDefault="00CB32B8" w:rsidP="00CB32B8">
      <w:pPr>
        <w:pStyle w:val="Sinespaciad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3964"/>
        <w:gridCol w:w="1921"/>
        <w:gridCol w:w="2943"/>
      </w:tblGrid>
      <w:tr w:rsidR="00CB32B8" w:rsidRPr="00D95ABA" w14:paraId="1800380B" w14:textId="77777777" w:rsidTr="003A7916">
        <w:trPr>
          <w:jc w:val="center"/>
        </w:trPr>
        <w:tc>
          <w:tcPr>
            <w:tcW w:w="3964" w:type="dxa"/>
            <w:shd w:val="clear" w:color="auto" w:fill="A5A5A5" w:themeFill="accent3"/>
            <w:vAlign w:val="center"/>
          </w:tcPr>
          <w:p w14:paraId="79D85559" w14:textId="77777777" w:rsidR="00CB32B8" w:rsidRPr="00B47380" w:rsidRDefault="00CB32B8" w:rsidP="003A7916">
            <w:pPr>
              <w:pStyle w:val="Sinespaciado"/>
              <w:jc w:val="center"/>
              <w:rPr>
                <w:rFonts w:ascii="Arial" w:hAnsi="Arial" w:cs="Arial"/>
                <w:b/>
                <w:color w:val="FFFFFF" w:themeColor="background1"/>
                <w:sz w:val="24"/>
                <w:szCs w:val="24"/>
              </w:rPr>
            </w:pPr>
            <w:r>
              <w:rPr>
                <w:rFonts w:ascii="Arial" w:hAnsi="Arial" w:cs="Arial"/>
                <w:b/>
                <w:color w:val="FFFFFF" w:themeColor="background1"/>
                <w:sz w:val="24"/>
                <w:szCs w:val="24"/>
              </w:rPr>
              <w:t>Documento</w:t>
            </w:r>
          </w:p>
        </w:tc>
        <w:tc>
          <w:tcPr>
            <w:tcW w:w="1921" w:type="dxa"/>
            <w:shd w:val="clear" w:color="auto" w:fill="A5A5A5" w:themeFill="accent3"/>
            <w:vAlign w:val="center"/>
          </w:tcPr>
          <w:p w14:paraId="7B4F3249" w14:textId="77777777" w:rsidR="00CB32B8" w:rsidRPr="00B47380" w:rsidRDefault="00CB32B8" w:rsidP="003A7916">
            <w:pPr>
              <w:pStyle w:val="Sinespaciado"/>
              <w:jc w:val="center"/>
              <w:rPr>
                <w:rFonts w:ascii="Arial" w:hAnsi="Arial" w:cs="Arial"/>
                <w:b/>
                <w:color w:val="FFFFFF" w:themeColor="background1"/>
                <w:sz w:val="24"/>
                <w:szCs w:val="24"/>
              </w:rPr>
            </w:pPr>
            <w:r>
              <w:rPr>
                <w:rFonts w:ascii="Arial" w:hAnsi="Arial" w:cs="Arial"/>
                <w:b/>
                <w:color w:val="FFFFFF" w:themeColor="background1"/>
                <w:sz w:val="24"/>
                <w:szCs w:val="24"/>
              </w:rPr>
              <w:t>Instancia responsable</w:t>
            </w:r>
          </w:p>
        </w:tc>
        <w:tc>
          <w:tcPr>
            <w:tcW w:w="2943" w:type="dxa"/>
            <w:shd w:val="clear" w:color="auto" w:fill="A5A5A5" w:themeFill="accent3"/>
            <w:vAlign w:val="center"/>
          </w:tcPr>
          <w:p w14:paraId="28491D92" w14:textId="77777777" w:rsidR="00CB32B8" w:rsidRPr="00B47380" w:rsidRDefault="00CB32B8" w:rsidP="003A7916">
            <w:pPr>
              <w:pStyle w:val="Sinespaciado"/>
              <w:jc w:val="center"/>
              <w:rPr>
                <w:rFonts w:ascii="Arial" w:hAnsi="Arial" w:cs="Arial"/>
                <w:b/>
                <w:color w:val="FFFFFF" w:themeColor="background1"/>
                <w:sz w:val="24"/>
                <w:szCs w:val="24"/>
              </w:rPr>
            </w:pPr>
            <w:r>
              <w:rPr>
                <w:rFonts w:ascii="Arial" w:hAnsi="Arial" w:cs="Arial"/>
                <w:b/>
                <w:color w:val="FFFFFF" w:themeColor="background1"/>
                <w:sz w:val="24"/>
                <w:szCs w:val="24"/>
              </w:rPr>
              <w:t>Plazo de captura en el SICS</w:t>
            </w:r>
          </w:p>
        </w:tc>
      </w:tr>
      <w:tr w:rsidR="00CB32B8" w:rsidRPr="00D95ABA" w14:paraId="41365417" w14:textId="77777777" w:rsidTr="003A7916">
        <w:trPr>
          <w:jc w:val="center"/>
        </w:trPr>
        <w:tc>
          <w:tcPr>
            <w:tcW w:w="3964" w:type="dxa"/>
            <w:vAlign w:val="center"/>
          </w:tcPr>
          <w:p w14:paraId="5B72B4D8" w14:textId="77777777" w:rsidR="00CB32B8" w:rsidRDefault="00CB32B8" w:rsidP="003A7916">
            <w:pPr>
              <w:pStyle w:val="Sinespaciado"/>
              <w:jc w:val="both"/>
              <w:rPr>
                <w:rFonts w:ascii="Arial" w:hAnsi="Arial" w:cs="Arial"/>
                <w:sz w:val="24"/>
                <w:szCs w:val="24"/>
              </w:rPr>
            </w:pPr>
            <w:r>
              <w:rPr>
                <w:rFonts w:ascii="Arial" w:hAnsi="Arial" w:cs="Arial"/>
                <w:sz w:val="24"/>
                <w:szCs w:val="24"/>
              </w:rPr>
              <w:t>Documentos normativos validados, estructura operativa y presupuesto a vigilar.</w:t>
            </w:r>
          </w:p>
        </w:tc>
        <w:tc>
          <w:tcPr>
            <w:tcW w:w="1921" w:type="dxa"/>
            <w:vAlign w:val="center"/>
          </w:tcPr>
          <w:p w14:paraId="5A909ACF" w14:textId="77777777" w:rsidR="00CB32B8" w:rsidRDefault="00CB32B8" w:rsidP="003A7916">
            <w:pPr>
              <w:pStyle w:val="Sinespaciado"/>
              <w:jc w:val="both"/>
              <w:rPr>
                <w:rFonts w:ascii="Arial" w:hAnsi="Arial" w:cs="Arial"/>
                <w:sz w:val="24"/>
                <w:szCs w:val="24"/>
              </w:rPr>
            </w:pPr>
            <w:r>
              <w:rPr>
                <w:rFonts w:ascii="Arial" w:hAnsi="Arial" w:cs="Arial"/>
                <w:sz w:val="24"/>
                <w:szCs w:val="24"/>
              </w:rPr>
              <w:t>Normativa</w:t>
            </w:r>
          </w:p>
        </w:tc>
        <w:tc>
          <w:tcPr>
            <w:tcW w:w="2943" w:type="dxa"/>
            <w:vAlign w:val="center"/>
          </w:tcPr>
          <w:p w14:paraId="788FD6F4" w14:textId="77777777" w:rsidR="00CB32B8" w:rsidRDefault="00CB32B8" w:rsidP="003A7916">
            <w:pPr>
              <w:pStyle w:val="Sinespaciado"/>
              <w:jc w:val="both"/>
              <w:rPr>
                <w:rFonts w:ascii="Arial" w:hAnsi="Arial" w:cs="Arial"/>
                <w:sz w:val="24"/>
                <w:szCs w:val="24"/>
              </w:rPr>
            </w:pPr>
            <w:r w:rsidRPr="00B47380">
              <w:rPr>
                <w:rFonts w:ascii="Arial" w:hAnsi="Arial" w:cs="Arial"/>
                <w:sz w:val="24"/>
                <w:szCs w:val="24"/>
              </w:rPr>
              <w:t>20 días hábiles a partir de la recepción del Oficio de validación de la SFP.</w:t>
            </w:r>
          </w:p>
        </w:tc>
      </w:tr>
      <w:tr w:rsidR="00CB32B8" w:rsidRPr="00D95ABA" w14:paraId="11AAC914" w14:textId="77777777" w:rsidTr="003A7916">
        <w:trPr>
          <w:jc w:val="center"/>
        </w:trPr>
        <w:tc>
          <w:tcPr>
            <w:tcW w:w="3964" w:type="dxa"/>
            <w:vAlign w:val="center"/>
          </w:tcPr>
          <w:p w14:paraId="5C44BD29" w14:textId="77777777" w:rsidR="00CB32B8" w:rsidRDefault="00CB32B8" w:rsidP="003A7916">
            <w:pPr>
              <w:pStyle w:val="Sinespaciado"/>
              <w:jc w:val="both"/>
              <w:rPr>
                <w:rFonts w:ascii="Arial" w:hAnsi="Arial" w:cs="Arial"/>
                <w:sz w:val="24"/>
                <w:szCs w:val="24"/>
              </w:rPr>
            </w:pPr>
            <w:r w:rsidRPr="00B47380">
              <w:rPr>
                <w:rFonts w:ascii="Arial" w:hAnsi="Arial" w:cs="Arial"/>
                <w:sz w:val="24"/>
                <w:szCs w:val="24"/>
              </w:rPr>
              <w:t>Anexo 1 Acta Constitutiva del Comité de Contraloría Social.</w:t>
            </w:r>
          </w:p>
        </w:tc>
        <w:tc>
          <w:tcPr>
            <w:tcW w:w="1921" w:type="dxa"/>
            <w:vAlign w:val="center"/>
          </w:tcPr>
          <w:p w14:paraId="5419C0AF" w14:textId="77777777" w:rsidR="00CB32B8" w:rsidRDefault="00CB32B8" w:rsidP="003A7916">
            <w:pPr>
              <w:pStyle w:val="Sinespaciado"/>
              <w:jc w:val="both"/>
              <w:rPr>
                <w:rFonts w:ascii="Arial" w:hAnsi="Arial" w:cs="Arial"/>
                <w:sz w:val="24"/>
                <w:szCs w:val="24"/>
              </w:rPr>
            </w:pPr>
            <w:r>
              <w:rPr>
                <w:rFonts w:ascii="Arial" w:hAnsi="Arial" w:cs="Arial"/>
                <w:sz w:val="24"/>
                <w:szCs w:val="24"/>
              </w:rPr>
              <w:t>Ejecutora</w:t>
            </w:r>
          </w:p>
        </w:tc>
        <w:tc>
          <w:tcPr>
            <w:tcW w:w="2943" w:type="dxa"/>
            <w:vAlign w:val="center"/>
          </w:tcPr>
          <w:p w14:paraId="7B01DDE6" w14:textId="77777777" w:rsidR="00CB32B8" w:rsidRDefault="00CB32B8" w:rsidP="003A7916">
            <w:pPr>
              <w:pStyle w:val="Sinespaciado"/>
              <w:jc w:val="both"/>
              <w:rPr>
                <w:rFonts w:ascii="Arial" w:hAnsi="Arial" w:cs="Arial"/>
                <w:sz w:val="24"/>
                <w:szCs w:val="24"/>
              </w:rPr>
            </w:pPr>
            <w:r w:rsidRPr="00B47380">
              <w:rPr>
                <w:rFonts w:ascii="Arial" w:hAnsi="Arial" w:cs="Arial"/>
                <w:sz w:val="24"/>
                <w:szCs w:val="24"/>
              </w:rPr>
              <w:t>15 días hábiles posteriores a la constitución.</w:t>
            </w:r>
          </w:p>
        </w:tc>
      </w:tr>
      <w:tr w:rsidR="00CB32B8" w:rsidRPr="00D95ABA" w14:paraId="557391F5" w14:textId="77777777" w:rsidTr="003A7916">
        <w:trPr>
          <w:jc w:val="center"/>
        </w:trPr>
        <w:tc>
          <w:tcPr>
            <w:tcW w:w="3964" w:type="dxa"/>
            <w:vAlign w:val="center"/>
          </w:tcPr>
          <w:p w14:paraId="5FF0B5F1" w14:textId="77777777" w:rsidR="00CB32B8" w:rsidRPr="00B47380" w:rsidRDefault="00CB32B8" w:rsidP="003A7916">
            <w:pPr>
              <w:pStyle w:val="Sinespaciado"/>
              <w:jc w:val="both"/>
              <w:rPr>
                <w:rFonts w:ascii="Arial" w:hAnsi="Arial" w:cs="Arial"/>
                <w:sz w:val="24"/>
                <w:szCs w:val="24"/>
              </w:rPr>
            </w:pPr>
            <w:r w:rsidRPr="00B47380">
              <w:rPr>
                <w:rFonts w:ascii="Arial" w:hAnsi="Arial" w:cs="Arial"/>
                <w:sz w:val="24"/>
                <w:szCs w:val="24"/>
              </w:rPr>
              <w:t>Anexo 2. Minutas</w:t>
            </w:r>
          </w:p>
          <w:p w14:paraId="3080C8CD" w14:textId="77777777" w:rsidR="00CB32B8" w:rsidRDefault="00CB32B8" w:rsidP="003A7916">
            <w:pPr>
              <w:pStyle w:val="Sinespaciado"/>
              <w:jc w:val="both"/>
              <w:rPr>
                <w:rFonts w:ascii="Arial" w:hAnsi="Arial" w:cs="Arial"/>
                <w:sz w:val="24"/>
                <w:szCs w:val="24"/>
              </w:rPr>
            </w:pPr>
            <w:r w:rsidRPr="00B47380">
              <w:rPr>
                <w:rFonts w:ascii="Arial" w:hAnsi="Arial" w:cs="Arial"/>
                <w:sz w:val="24"/>
                <w:szCs w:val="24"/>
              </w:rPr>
              <w:t>Eventos de difusión, capacitación y reuniones.</w:t>
            </w:r>
          </w:p>
        </w:tc>
        <w:tc>
          <w:tcPr>
            <w:tcW w:w="1921" w:type="dxa"/>
            <w:vAlign w:val="center"/>
          </w:tcPr>
          <w:p w14:paraId="57A429AD" w14:textId="77777777" w:rsidR="00CB32B8" w:rsidRDefault="00CB32B8" w:rsidP="003A7916">
            <w:pPr>
              <w:pStyle w:val="Sinespaciado"/>
              <w:jc w:val="both"/>
              <w:rPr>
                <w:rFonts w:ascii="Arial" w:hAnsi="Arial" w:cs="Arial"/>
                <w:sz w:val="24"/>
                <w:szCs w:val="24"/>
              </w:rPr>
            </w:pPr>
            <w:r>
              <w:rPr>
                <w:rFonts w:ascii="Arial" w:hAnsi="Arial" w:cs="Arial"/>
                <w:sz w:val="24"/>
                <w:szCs w:val="24"/>
              </w:rPr>
              <w:t>Normativa y Ejecutora</w:t>
            </w:r>
          </w:p>
        </w:tc>
        <w:tc>
          <w:tcPr>
            <w:tcW w:w="2943" w:type="dxa"/>
            <w:vAlign w:val="center"/>
          </w:tcPr>
          <w:p w14:paraId="4FDFBD72" w14:textId="77777777" w:rsidR="00CB32B8" w:rsidRDefault="00CB32B8" w:rsidP="003A7916">
            <w:pPr>
              <w:pStyle w:val="Sinespaciado"/>
              <w:jc w:val="both"/>
              <w:rPr>
                <w:rFonts w:ascii="Arial" w:hAnsi="Arial" w:cs="Arial"/>
                <w:sz w:val="24"/>
                <w:szCs w:val="24"/>
              </w:rPr>
            </w:pPr>
            <w:r w:rsidRPr="00B47380">
              <w:rPr>
                <w:rFonts w:ascii="Arial" w:hAnsi="Arial" w:cs="Arial"/>
                <w:sz w:val="24"/>
                <w:szCs w:val="24"/>
              </w:rPr>
              <w:t>20 días hábiles posteriores a su realización.</w:t>
            </w:r>
          </w:p>
        </w:tc>
      </w:tr>
      <w:tr w:rsidR="00CB32B8" w:rsidRPr="00D95ABA" w14:paraId="79CF17C4" w14:textId="77777777" w:rsidTr="003A7916">
        <w:trPr>
          <w:jc w:val="center"/>
        </w:trPr>
        <w:tc>
          <w:tcPr>
            <w:tcW w:w="3964" w:type="dxa"/>
            <w:vAlign w:val="center"/>
          </w:tcPr>
          <w:p w14:paraId="4DB35226" w14:textId="77777777" w:rsidR="00CB32B8" w:rsidRPr="006D21B7" w:rsidRDefault="00CB32B8" w:rsidP="003A7916">
            <w:pPr>
              <w:pStyle w:val="Sinespaciado"/>
              <w:jc w:val="both"/>
              <w:rPr>
                <w:rFonts w:ascii="Arial" w:hAnsi="Arial" w:cs="Arial"/>
                <w:sz w:val="24"/>
                <w:szCs w:val="24"/>
              </w:rPr>
            </w:pPr>
            <w:r w:rsidRPr="006D21B7">
              <w:rPr>
                <w:rFonts w:ascii="Arial" w:hAnsi="Arial" w:cs="Arial"/>
                <w:sz w:val="24"/>
                <w:szCs w:val="24"/>
              </w:rPr>
              <w:t>Anexo 3 Sustitución de personas integrantes del Comité de Contraloría Social</w:t>
            </w:r>
          </w:p>
        </w:tc>
        <w:tc>
          <w:tcPr>
            <w:tcW w:w="1921" w:type="dxa"/>
            <w:vAlign w:val="center"/>
          </w:tcPr>
          <w:p w14:paraId="73635617" w14:textId="77777777" w:rsidR="00CB32B8" w:rsidRPr="006D21B7" w:rsidRDefault="00CB32B8" w:rsidP="003A7916">
            <w:pPr>
              <w:pStyle w:val="Sinespaciado"/>
              <w:jc w:val="both"/>
              <w:rPr>
                <w:rFonts w:ascii="Arial" w:hAnsi="Arial" w:cs="Arial"/>
                <w:sz w:val="24"/>
                <w:szCs w:val="24"/>
              </w:rPr>
            </w:pPr>
            <w:r w:rsidRPr="006D21B7">
              <w:rPr>
                <w:rFonts w:ascii="Arial" w:hAnsi="Arial" w:cs="Arial"/>
                <w:sz w:val="24"/>
                <w:szCs w:val="24"/>
              </w:rPr>
              <w:t>Ejecutora</w:t>
            </w:r>
          </w:p>
        </w:tc>
        <w:tc>
          <w:tcPr>
            <w:tcW w:w="2943" w:type="dxa"/>
            <w:vAlign w:val="center"/>
          </w:tcPr>
          <w:p w14:paraId="44EAABD6" w14:textId="77777777" w:rsidR="00CB32B8" w:rsidRPr="006D21B7" w:rsidRDefault="00CB32B8" w:rsidP="003A7916">
            <w:pPr>
              <w:pStyle w:val="Sinespaciado"/>
              <w:jc w:val="both"/>
              <w:rPr>
                <w:rFonts w:ascii="Arial" w:hAnsi="Arial" w:cs="Arial"/>
                <w:sz w:val="24"/>
                <w:szCs w:val="24"/>
              </w:rPr>
            </w:pPr>
            <w:r w:rsidRPr="006D21B7">
              <w:rPr>
                <w:rFonts w:ascii="Arial" w:hAnsi="Arial" w:cs="Arial"/>
                <w:sz w:val="24"/>
                <w:szCs w:val="24"/>
              </w:rPr>
              <w:t>15 días hábiles posteriores a la constitución.</w:t>
            </w:r>
          </w:p>
        </w:tc>
      </w:tr>
      <w:tr w:rsidR="00CB32B8" w:rsidRPr="00D95ABA" w14:paraId="5FDECA37" w14:textId="77777777" w:rsidTr="003A7916">
        <w:trPr>
          <w:jc w:val="center"/>
        </w:trPr>
        <w:tc>
          <w:tcPr>
            <w:tcW w:w="3964" w:type="dxa"/>
            <w:vAlign w:val="center"/>
          </w:tcPr>
          <w:p w14:paraId="18CFB10B" w14:textId="77777777" w:rsidR="00CB32B8" w:rsidRDefault="00CB32B8" w:rsidP="003A7916">
            <w:pPr>
              <w:pStyle w:val="Sinespaciado"/>
              <w:jc w:val="both"/>
              <w:rPr>
                <w:rFonts w:ascii="Arial" w:hAnsi="Arial" w:cs="Arial"/>
                <w:sz w:val="24"/>
                <w:szCs w:val="24"/>
              </w:rPr>
            </w:pPr>
            <w:r w:rsidRPr="00B47380">
              <w:rPr>
                <w:rFonts w:ascii="Arial" w:hAnsi="Arial" w:cs="Arial"/>
                <w:sz w:val="24"/>
                <w:szCs w:val="24"/>
              </w:rPr>
              <w:t>Anexo 5. Informe de</w:t>
            </w:r>
            <w:r>
              <w:rPr>
                <w:rFonts w:ascii="Arial" w:hAnsi="Arial" w:cs="Arial"/>
                <w:sz w:val="24"/>
                <w:szCs w:val="24"/>
              </w:rPr>
              <w:t>l Comité de Contraloría Social</w:t>
            </w:r>
          </w:p>
        </w:tc>
        <w:tc>
          <w:tcPr>
            <w:tcW w:w="1921" w:type="dxa"/>
            <w:vAlign w:val="center"/>
          </w:tcPr>
          <w:p w14:paraId="72C7A9C4" w14:textId="77777777" w:rsidR="00CB32B8" w:rsidRDefault="00CB32B8" w:rsidP="003A7916">
            <w:pPr>
              <w:pStyle w:val="Sinespaciado"/>
              <w:jc w:val="both"/>
              <w:rPr>
                <w:rFonts w:ascii="Arial" w:hAnsi="Arial" w:cs="Arial"/>
                <w:sz w:val="24"/>
                <w:szCs w:val="24"/>
              </w:rPr>
            </w:pPr>
            <w:r>
              <w:rPr>
                <w:rFonts w:ascii="Arial" w:hAnsi="Arial" w:cs="Arial"/>
                <w:sz w:val="24"/>
                <w:szCs w:val="24"/>
              </w:rPr>
              <w:t>Ejecutora</w:t>
            </w:r>
          </w:p>
        </w:tc>
        <w:tc>
          <w:tcPr>
            <w:tcW w:w="2943" w:type="dxa"/>
            <w:vAlign w:val="center"/>
          </w:tcPr>
          <w:p w14:paraId="70C8BBF0" w14:textId="77777777" w:rsidR="00CB32B8" w:rsidRDefault="00CB32B8" w:rsidP="003A7916">
            <w:pPr>
              <w:pStyle w:val="Sinespaciado"/>
              <w:jc w:val="both"/>
              <w:rPr>
                <w:rFonts w:ascii="Arial" w:hAnsi="Arial" w:cs="Arial"/>
                <w:sz w:val="24"/>
                <w:szCs w:val="24"/>
              </w:rPr>
            </w:pPr>
            <w:r w:rsidRPr="00B47380">
              <w:rPr>
                <w:rFonts w:ascii="Arial" w:hAnsi="Arial" w:cs="Arial"/>
                <w:sz w:val="24"/>
                <w:szCs w:val="24"/>
              </w:rPr>
              <w:t>15 días hábiles posteriores a su recopilación</w:t>
            </w:r>
            <w:r>
              <w:rPr>
                <w:rFonts w:ascii="Arial" w:hAnsi="Arial" w:cs="Arial"/>
                <w:sz w:val="24"/>
                <w:szCs w:val="24"/>
              </w:rPr>
              <w:t>.</w:t>
            </w:r>
          </w:p>
        </w:tc>
      </w:tr>
    </w:tbl>
    <w:p w14:paraId="01008CB5" w14:textId="77777777" w:rsidR="00CB32B8" w:rsidRDefault="00CB32B8" w:rsidP="00CB32B8">
      <w:pPr>
        <w:pStyle w:val="Sinespaciado"/>
        <w:jc w:val="both"/>
        <w:rPr>
          <w:rFonts w:ascii="Arial" w:hAnsi="Arial" w:cs="Arial"/>
          <w:sz w:val="24"/>
          <w:szCs w:val="24"/>
        </w:rPr>
      </w:pPr>
    </w:p>
    <w:p w14:paraId="0D229E60" w14:textId="5565C4A5" w:rsidR="00CB32B8" w:rsidRPr="00B47380" w:rsidRDefault="00CB32B8" w:rsidP="00CB32B8">
      <w:pPr>
        <w:pStyle w:val="Sinespaciado"/>
        <w:jc w:val="both"/>
        <w:rPr>
          <w:rFonts w:ascii="Arial" w:hAnsi="Arial" w:cs="Arial"/>
          <w:sz w:val="24"/>
          <w:szCs w:val="24"/>
        </w:rPr>
      </w:pPr>
      <w:r w:rsidRPr="00B47380">
        <w:rPr>
          <w:rFonts w:ascii="Arial" w:hAnsi="Arial" w:cs="Arial"/>
          <w:sz w:val="24"/>
          <w:szCs w:val="24"/>
        </w:rPr>
        <w:t>Para asegurar que las Instancias inv</w:t>
      </w:r>
      <w:r>
        <w:rPr>
          <w:rFonts w:ascii="Arial" w:hAnsi="Arial" w:cs="Arial"/>
          <w:sz w:val="24"/>
          <w:szCs w:val="24"/>
        </w:rPr>
        <w:t>olucradas en la operación del concepto</w:t>
      </w:r>
      <w:r w:rsidRPr="00B47380">
        <w:rPr>
          <w:rFonts w:ascii="Arial" w:hAnsi="Arial" w:cs="Arial"/>
          <w:sz w:val="24"/>
          <w:szCs w:val="24"/>
        </w:rPr>
        <w:t xml:space="preserve"> de apoyo del </w:t>
      </w:r>
      <w:r w:rsidR="009F6C91">
        <w:rPr>
          <w:rFonts w:ascii="Arial" w:hAnsi="Arial" w:cs="Arial"/>
          <w:sz w:val="24"/>
          <w:szCs w:val="24"/>
        </w:rPr>
        <w:t>“</w:t>
      </w:r>
      <w:r>
        <w:rPr>
          <w:rFonts w:ascii="Arial" w:hAnsi="Arial" w:cs="Arial"/>
          <w:sz w:val="24"/>
          <w:szCs w:val="24"/>
        </w:rPr>
        <w:t xml:space="preserve">Proyecto Estratégico </w:t>
      </w:r>
      <w:r w:rsidRPr="00B24906">
        <w:rPr>
          <w:rFonts w:ascii="Arial" w:hAnsi="Arial" w:cs="Arial"/>
          <w:sz w:val="24"/>
          <w:szCs w:val="24"/>
        </w:rPr>
        <w:t>Tecnificación del Riego en la Cuenca del Río Cuautla”</w:t>
      </w:r>
      <w:r w:rsidRPr="00B47380">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cumpla</w:t>
      </w:r>
      <w:proofErr w:type="gramEnd"/>
      <w:r>
        <w:rPr>
          <w:rFonts w:ascii="Arial" w:hAnsi="Arial" w:cs="Arial"/>
          <w:sz w:val="24"/>
          <w:szCs w:val="24"/>
        </w:rPr>
        <w:t xml:space="preserve"> con sus actividades en materia </w:t>
      </w:r>
      <w:r w:rsidRPr="00B47380">
        <w:rPr>
          <w:rFonts w:ascii="Arial" w:hAnsi="Arial" w:cs="Arial"/>
          <w:sz w:val="24"/>
          <w:szCs w:val="24"/>
        </w:rPr>
        <w:t>d</w:t>
      </w:r>
      <w:r>
        <w:rPr>
          <w:rFonts w:ascii="Arial" w:hAnsi="Arial" w:cs="Arial"/>
          <w:sz w:val="24"/>
          <w:szCs w:val="24"/>
        </w:rPr>
        <w:t xml:space="preserve">e Contraloría Social, la Instancia Normativa podrá solicitar información acerca del cumplimiento de dichas </w:t>
      </w:r>
      <w:r w:rsidRPr="00B47380">
        <w:rPr>
          <w:rFonts w:ascii="Arial" w:hAnsi="Arial" w:cs="Arial"/>
          <w:sz w:val="24"/>
          <w:szCs w:val="24"/>
        </w:rPr>
        <w:t>actividades con sus respectivas ev</w:t>
      </w:r>
      <w:bookmarkStart w:id="13" w:name="_GoBack"/>
      <w:bookmarkEnd w:id="13"/>
      <w:r w:rsidRPr="00B47380">
        <w:rPr>
          <w:rFonts w:ascii="Arial" w:hAnsi="Arial" w:cs="Arial"/>
          <w:sz w:val="24"/>
          <w:szCs w:val="24"/>
        </w:rPr>
        <w:t>idencias.</w:t>
      </w:r>
    </w:p>
    <w:p w14:paraId="04227935" w14:textId="77777777" w:rsidR="00CB32B8" w:rsidRDefault="00CB32B8" w:rsidP="00CB32B8">
      <w:pPr>
        <w:pStyle w:val="Sinespaciado"/>
        <w:jc w:val="both"/>
        <w:rPr>
          <w:rFonts w:ascii="Arial" w:hAnsi="Arial" w:cs="Arial"/>
          <w:sz w:val="24"/>
          <w:szCs w:val="24"/>
        </w:rPr>
      </w:pPr>
    </w:p>
    <w:p w14:paraId="7E087E46" w14:textId="77777777" w:rsidR="00D121D8" w:rsidRDefault="00D121D8" w:rsidP="00D121D8">
      <w:pPr>
        <w:pStyle w:val="Sinespaciado"/>
        <w:jc w:val="both"/>
        <w:rPr>
          <w:rFonts w:ascii="Arial" w:hAnsi="Arial" w:cs="Arial"/>
          <w:sz w:val="24"/>
          <w:szCs w:val="24"/>
        </w:rPr>
      </w:pPr>
    </w:p>
    <w:sectPr w:rsidR="00D121D8" w:rsidSect="004312A3">
      <w:headerReference w:type="default" r:id="rId14"/>
      <w:footerReference w:type="default" r:id="rId15"/>
      <w:pgSz w:w="12240" w:h="15840"/>
      <w:pgMar w:top="1417" w:right="1701" w:bottom="1417"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901A5" w16cex:dateUtc="2021-05-14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306BDF" w16cid:durableId="244901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20477" w14:textId="77777777" w:rsidR="003608C0" w:rsidRDefault="003608C0" w:rsidP="004312A3">
      <w:pPr>
        <w:spacing w:after="0" w:line="240" w:lineRule="auto"/>
      </w:pPr>
      <w:r>
        <w:separator/>
      </w:r>
    </w:p>
  </w:endnote>
  <w:endnote w:type="continuationSeparator" w:id="0">
    <w:p w14:paraId="7BEDF08C" w14:textId="77777777" w:rsidR="003608C0" w:rsidRDefault="003608C0" w:rsidP="0043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110652"/>
      <w:docPartObj>
        <w:docPartGallery w:val="Page Numbers (Bottom of Page)"/>
        <w:docPartUnique/>
      </w:docPartObj>
    </w:sdtPr>
    <w:sdtEndPr/>
    <w:sdtContent>
      <w:sdt>
        <w:sdtPr>
          <w:id w:val="922912618"/>
          <w:docPartObj>
            <w:docPartGallery w:val="Page Numbers (Top of Page)"/>
            <w:docPartUnique/>
          </w:docPartObj>
        </w:sdtPr>
        <w:sdtEndPr/>
        <w:sdtContent>
          <w:p w14:paraId="13439412" w14:textId="77777777" w:rsidR="004312A3" w:rsidRDefault="004312A3">
            <w:pPr>
              <w:pStyle w:val="Piedepgina"/>
              <w:jc w:val="center"/>
            </w:pPr>
          </w:p>
          <w:p w14:paraId="22942752" w14:textId="1AD00104" w:rsidR="004312A3" w:rsidRDefault="004312A3" w:rsidP="004312A3">
            <w:pPr>
              <w:pStyle w:val="Piedepgina"/>
              <w:jc w:val="center"/>
            </w:pPr>
            <w:r>
              <w:rPr>
                <w:b/>
                <w:bCs/>
                <w:sz w:val="24"/>
                <w:szCs w:val="24"/>
              </w:rPr>
              <w:fldChar w:fldCharType="begin"/>
            </w:r>
            <w:r>
              <w:rPr>
                <w:b/>
                <w:bCs/>
              </w:rPr>
              <w:instrText>PAGE</w:instrText>
            </w:r>
            <w:r>
              <w:rPr>
                <w:b/>
                <w:bCs/>
                <w:sz w:val="24"/>
                <w:szCs w:val="24"/>
              </w:rPr>
              <w:fldChar w:fldCharType="separate"/>
            </w:r>
            <w:r w:rsidR="009F6C91">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F6C91">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8EFAF" w14:textId="77777777" w:rsidR="003608C0" w:rsidRDefault="003608C0" w:rsidP="004312A3">
      <w:pPr>
        <w:spacing w:after="0" w:line="240" w:lineRule="auto"/>
      </w:pPr>
      <w:r>
        <w:separator/>
      </w:r>
    </w:p>
  </w:footnote>
  <w:footnote w:type="continuationSeparator" w:id="0">
    <w:p w14:paraId="7F3F33C0" w14:textId="77777777" w:rsidR="003608C0" w:rsidRDefault="003608C0" w:rsidP="00431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D798" w14:textId="77777777" w:rsidR="004312A3" w:rsidRPr="004312A3" w:rsidRDefault="004312A3" w:rsidP="004312A3">
    <w:pPr>
      <w:pStyle w:val="Encabezado"/>
      <w:jc w:val="right"/>
      <w:rPr>
        <w:rFonts w:ascii="Arial" w:hAnsi="Arial" w:cs="Arial"/>
        <w:b/>
        <w:sz w:val="18"/>
        <w:szCs w:val="18"/>
        <w:lang w:val="es-ES"/>
      </w:rPr>
    </w:pPr>
    <w:r w:rsidRPr="004C7CC6">
      <w:rPr>
        <w:noProof/>
        <w:lang w:val="es-MX" w:eastAsia="es-MX"/>
      </w:rPr>
      <w:drawing>
        <wp:anchor distT="0" distB="0" distL="114300" distR="114300" simplePos="0" relativeHeight="251659264" behindDoc="1" locked="0" layoutInCell="1" allowOverlap="1" wp14:anchorId="1E75E662" wp14:editId="2C13EEAE">
          <wp:simplePos x="0" y="0"/>
          <wp:positionH relativeFrom="margin">
            <wp:align>left</wp:align>
          </wp:positionH>
          <wp:positionV relativeFrom="paragraph">
            <wp:posOffset>-29210</wp:posOffset>
          </wp:positionV>
          <wp:extent cx="1756800" cy="705600"/>
          <wp:effectExtent l="0" t="0" r="0" b="0"/>
          <wp:wrapSquare wrapText="bothSides"/>
          <wp:docPr id="1" name="Imagen 1" descr="C:\Users\christian.garcia\Downloads\AGRICULTURA_vertic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christian.garcia\Downloads\AGRICULTURA_vertical (1).png"/>
                  <pic:cNvPicPr>
                    <a:picLocks noChangeAspect="1" noChangeArrowheads="1"/>
                  </pic:cNvPicPr>
                </pic:nvPicPr>
                <pic:blipFill>
                  <a:blip r:embed="rId1" cstate="print">
                    <a:extLst>
                      <a:ext uri="{28A0092B-C50C-407E-A947-70E740481C1C}">
                        <a14:useLocalDpi xmlns:a14="http://schemas.microsoft.com/office/drawing/2010/main" val="0"/>
                      </a:ext>
                    </a:extLst>
                  </a:blip>
                  <a:srcRect l="5432" t="13953" r="5273" b="12325"/>
                  <a:stretch>
                    <a:fillRect/>
                  </a:stretch>
                </pic:blipFill>
                <pic:spPr bwMode="auto">
                  <a:xfrm>
                    <a:off x="0" y="0"/>
                    <a:ext cx="175680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2B8">
      <w:rPr>
        <w:rFonts w:ascii="Arial" w:hAnsi="Arial" w:cs="Arial"/>
        <w:b/>
        <w:sz w:val="18"/>
        <w:szCs w:val="18"/>
        <w:lang w:val="es-ES"/>
      </w:rPr>
      <w:t>Guía Operativa</w:t>
    </w:r>
    <w:r w:rsidRPr="004312A3">
      <w:rPr>
        <w:rFonts w:ascii="Arial" w:hAnsi="Arial" w:cs="Arial"/>
        <w:b/>
        <w:sz w:val="18"/>
        <w:szCs w:val="18"/>
        <w:lang w:val="es-ES"/>
      </w:rPr>
      <w:t xml:space="preserve"> de Contraloría Social</w:t>
    </w:r>
  </w:p>
  <w:p w14:paraId="1D4A9C37" w14:textId="6AEF7F8D" w:rsidR="004312A3" w:rsidRPr="004312A3" w:rsidRDefault="009F6C91" w:rsidP="004312A3">
    <w:pPr>
      <w:pStyle w:val="Encabezado"/>
      <w:jc w:val="right"/>
      <w:rPr>
        <w:rFonts w:ascii="Arial" w:hAnsi="Arial" w:cs="Arial"/>
        <w:sz w:val="18"/>
        <w:szCs w:val="18"/>
        <w:lang w:val="es-ES"/>
      </w:rPr>
    </w:pPr>
    <w:r>
      <w:rPr>
        <w:rFonts w:ascii="Arial" w:hAnsi="Arial" w:cs="Arial"/>
        <w:sz w:val="18"/>
        <w:szCs w:val="18"/>
        <w:lang w:val="es-ES"/>
      </w:rPr>
      <w:t xml:space="preserve">“Proyecto Estratégico </w:t>
    </w:r>
    <w:r w:rsidR="004312A3" w:rsidRPr="004312A3">
      <w:rPr>
        <w:rFonts w:ascii="Arial" w:hAnsi="Arial" w:cs="Arial"/>
        <w:sz w:val="18"/>
        <w:szCs w:val="18"/>
        <w:lang w:val="es-ES"/>
      </w:rPr>
      <w:t xml:space="preserve">Tecnificación del Riego </w:t>
    </w:r>
  </w:p>
  <w:p w14:paraId="5257B415" w14:textId="77777777" w:rsidR="004312A3" w:rsidRPr="004312A3" w:rsidRDefault="004312A3" w:rsidP="004312A3">
    <w:pPr>
      <w:pStyle w:val="Encabezado"/>
      <w:jc w:val="right"/>
      <w:rPr>
        <w:rFonts w:ascii="Arial" w:hAnsi="Arial" w:cs="Arial"/>
        <w:sz w:val="18"/>
        <w:szCs w:val="18"/>
        <w:lang w:val="es-ES"/>
      </w:rPr>
    </w:pPr>
    <w:proofErr w:type="gramStart"/>
    <w:r w:rsidRPr="004312A3">
      <w:rPr>
        <w:rFonts w:ascii="Arial" w:hAnsi="Arial" w:cs="Arial"/>
        <w:sz w:val="18"/>
        <w:szCs w:val="18"/>
        <w:lang w:val="es-ES"/>
      </w:rPr>
      <w:t>en</w:t>
    </w:r>
    <w:proofErr w:type="gramEnd"/>
    <w:r w:rsidRPr="004312A3">
      <w:rPr>
        <w:rFonts w:ascii="Arial" w:hAnsi="Arial" w:cs="Arial"/>
        <w:sz w:val="18"/>
        <w:szCs w:val="18"/>
        <w:lang w:val="es-ES"/>
      </w:rPr>
      <w:t xml:space="preserve"> la Cuenca del Río Cuautla” 2021</w:t>
    </w:r>
  </w:p>
  <w:p w14:paraId="09A47C1F" w14:textId="77777777" w:rsidR="004312A3" w:rsidRDefault="004312A3">
    <w:pPr>
      <w:pStyle w:val="Encabezado"/>
      <w:rPr>
        <w:lang w:val="es-ES"/>
      </w:rPr>
    </w:pPr>
  </w:p>
  <w:p w14:paraId="063A79B9" w14:textId="77777777" w:rsidR="004312A3" w:rsidRDefault="004312A3">
    <w:pPr>
      <w:pStyle w:val="Encabezado"/>
      <w:rPr>
        <w:lang w:val="es-ES"/>
      </w:rPr>
    </w:pPr>
  </w:p>
  <w:p w14:paraId="0C5C5420" w14:textId="77777777" w:rsidR="004312A3" w:rsidRPr="004312A3" w:rsidRDefault="004312A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6A0"/>
    <w:multiLevelType w:val="hybridMultilevel"/>
    <w:tmpl w:val="B62C4C16"/>
    <w:lvl w:ilvl="0" w:tplc="AB52F8F0">
      <w:start w:val="1"/>
      <w:numFmt w:val="lowerRoman"/>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A4B69"/>
    <w:multiLevelType w:val="hybridMultilevel"/>
    <w:tmpl w:val="C73CFC86"/>
    <w:lvl w:ilvl="0" w:tplc="F4065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741E5"/>
    <w:multiLevelType w:val="hybridMultilevel"/>
    <w:tmpl w:val="1FEC2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74B1E"/>
    <w:multiLevelType w:val="hybridMultilevel"/>
    <w:tmpl w:val="60F2C0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D3349"/>
    <w:multiLevelType w:val="hybridMultilevel"/>
    <w:tmpl w:val="BF18B2D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0163B"/>
    <w:multiLevelType w:val="hybridMultilevel"/>
    <w:tmpl w:val="4E8A5CCC"/>
    <w:lvl w:ilvl="0" w:tplc="888E2B74">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33752"/>
    <w:multiLevelType w:val="hybridMultilevel"/>
    <w:tmpl w:val="40F083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D6A9C"/>
    <w:multiLevelType w:val="hybridMultilevel"/>
    <w:tmpl w:val="75F48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A7BE7"/>
    <w:multiLevelType w:val="hybridMultilevel"/>
    <w:tmpl w:val="5F62BCAC"/>
    <w:lvl w:ilvl="0" w:tplc="F406548A">
      <w:start w:val="1"/>
      <w:numFmt w:val="decimal"/>
      <w:lvlText w:val="%1."/>
      <w:lvlJc w:val="left"/>
      <w:pPr>
        <w:ind w:left="720" w:hanging="360"/>
      </w:pPr>
      <w:rPr>
        <w:rFonts w:hint="default"/>
      </w:rPr>
    </w:lvl>
    <w:lvl w:ilvl="1" w:tplc="F40654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23778"/>
    <w:multiLevelType w:val="hybridMultilevel"/>
    <w:tmpl w:val="E00A6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876CB"/>
    <w:multiLevelType w:val="hybridMultilevel"/>
    <w:tmpl w:val="56F8FA6E"/>
    <w:lvl w:ilvl="0" w:tplc="F4065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F55E0"/>
    <w:multiLevelType w:val="hybridMultilevel"/>
    <w:tmpl w:val="6A56D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054B9"/>
    <w:multiLevelType w:val="hybridMultilevel"/>
    <w:tmpl w:val="013EFF3C"/>
    <w:lvl w:ilvl="0" w:tplc="F406548A">
      <w:start w:val="1"/>
      <w:numFmt w:val="decimal"/>
      <w:lvlText w:val="%1."/>
      <w:lvlJc w:val="left"/>
      <w:pPr>
        <w:ind w:left="720" w:hanging="360"/>
      </w:pPr>
      <w:rPr>
        <w:rFonts w:hint="default"/>
      </w:rPr>
    </w:lvl>
    <w:lvl w:ilvl="1" w:tplc="F40654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854ED"/>
    <w:multiLevelType w:val="hybridMultilevel"/>
    <w:tmpl w:val="84E84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0B0473"/>
    <w:multiLevelType w:val="hybridMultilevel"/>
    <w:tmpl w:val="449692D0"/>
    <w:lvl w:ilvl="0" w:tplc="61BA989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A05BA"/>
    <w:multiLevelType w:val="multilevel"/>
    <w:tmpl w:val="D1AC42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3C83640"/>
    <w:multiLevelType w:val="hybridMultilevel"/>
    <w:tmpl w:val="456256A8"/>
    <w:lvl w:ilvl="0" w:tplc="F4065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044A5"/>
    <w:multiLevelType w:val="hybridMultilevel"/>
    <w:tmpl w:val="46383EB6"/>
    <w:lvl w:ilvl="0" w:tplc="F4065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A4D6F"/>
    <w:multiLevelType w:val="hybridMultilevel"/>
    <w:tmpl w:val="E0523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B41311"/>
    <w:multiLevelType w:val="hybridMultilevel"/>
    <w:tmpl w:val="461E4192"/>
    <w:lvl w:ilvl="0" w:tplc="ECF06A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118F3"/>
    <w:multiLevelType w:val="hybridMultilevel"/>
    <w:tmpl w:val="BA82BB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EE6086"/>
    <w:multiLevelType w:val="hybridMultilevel"/>
    <w:tmpl w:val="7A800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11DBA"/>
    <w:multiLevelType w:val="hybridMultilevel"/>
    <w:tmpl w:val="20581FD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41250"/>
    <w:multiLevelType w:val="hybridMultilevel"/>
    <w:tmpl w:val="AD1CB1FA"/>
    <w:lvl w:ilvl="0" w:tplc="5862004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7D2EFA"/>
    <w:multiLevelType w:val="hybridMultilevel"/>
    <w:tmpl w:val="BDE0B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4BB6C97"/>
    <w:multiLevelType w:val="hybridMultilevel"/>
    <w:tmpl w:val="6EAE9A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4E124B80"/>
    <w:multiLevelType w:val="hybridMultilevel"/>
    <w:tmpl w:val="6B423990"/>
    <w:lvl w:ilvl="0" w:tplc="AB52F8F0">
      <w:start w:val="1"/>
      <w:numFmt w:val="lowerRoman"/>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05E0C"/>
    <w:multiLevelType w:val="hybridMultilevel"/>
    <w:tmpl w:val="572A492A"/>
    <w:lvl w:ilvl="0" w:tplc="F4065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C0B64"/>
    <w:multiLevelType w:val="hybridMultilevel"/>
    <w:tmpl w:val="64B4CC2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17C24"/>
    <w:multiLevelType w:val="hybridMultilevel"/>
    <w:tmpl w:val="62969FEC"/>
    <w:lvl w:ilvl="0" w:tplc="48D23108">
      <w:start w:val="1"/>
      <w:numFmt w:val="lowerRoman"/>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7573A"/>
    <w:multiLevelType w:val="hybridMultilevel"/>
    <w:tmpl w:val="26085C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C1F0E"/>
    <w:multiLevelType w:val="hybridMultilevel"/>
    <w:tmpl w:val="3F4CB6BE"/>
    <w:lvl w:ilvl="0" w:tplc="F4065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60CDB"/>
    <w:multiLevelType w:val="hybridMultilevel"/>
    <w:tmpl w:val="C7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02CE4"/>
    <w:multiLevelType w:val="hybridMultilevel"/>
    <w:tmpl w:val="1A9AF98C"/>
    <w:lvl w:ilvl="0" w:tplc="BAEEEAFA">
      <w:start w:val="1"/>
      <w:numFmt w:val="decimal"/>
      <w:lvlText w:val="a.%1"/>
      <w:lvlJc w:val="left"/>
      <w:pPr>
        <w:ind w:left="720" w:hanging="360"/>
      </w:pPr>
      <w:rPr>
        <w:rFonts w:hint="default"/>
      </w:rPr>
    </w:lvl>
    <w:lvl w:ilvl="1" w:tplc="08726C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674D3"/>
    <w:multiLevelType w:val="hybridMultilevel"/>
    <w:tmpl w:val="E7F8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25560"/>
    <w:multiLevelType w:val="hybridMultilevel"/>
    <w:tmpl w:val="84BC9D8A"/>
    <w:lvl w:ilvl="0" w:tplc="E4F660DE">
      <w:start w:val="1"/>
      <w:numFmt w:val="lowerLetter"/>
      <w:lvlText w:val="%1)"/>
      <w:lvlJc w:val="left"/>
      <w:pPr>
        <w:ind w:left="1410" w:hanging="69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49319A4"/>
    <w:multiLevelType w:val="hybridMultilevel"/>
    <w:tmpl w:val="A4865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59F49B7"/>
    <w:multiLevelType w:val="hybridMultilevel"/>
    <w:tmpl w:val="6FDE1D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7D77DAD"/>
    <w:multiLevelType w:val="hybridMultilevel"/>
    <w:tmpl w:val="92066FD8"/>
    <w:lvl w:ilvl="0" w:tplc="DE669E8A">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F57CD8"/>
    <w:multiLevelType w:val="hybridMultilevel"/>
    <w:tmpl w:val="F15CD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6F7BFE"/>
    <w:multiLevelType w:val="hybridMultilevel"/>
    <w:tmpl w:val="3E720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4309AE"/>
    <w:multiLevelType w:val="hybridMultilevel"/>
    <w:tmpl w:val="5DC23D94"/>
    <w:lvl w:ilvl="0" w:tplc="2BEC5B0C">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9BE511B"/>
    <w:multiLevelType w:val="hybridMultilevel"/>
    <w:tmpl w:val="3A2614DA"/>
    <w:lvl w:ilvl="0" w:tplc="75EC5794">
      <w:start w:val="1"/>
      <w:numFmt w:val="lowerRoman"/>
      <w:lvlText w:val="V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36"/>
  </w:num>
  <w:num w:numId="4">
    <w:abstractNumId w:val="20"/>
  </w:num>
  <w:num w:numId="5">
    <w:abstractNumId w:val="18"/>
  </w:num>
  <w:num w:numId="6">
    <w:abstractNumId w:val="23"/>
  </w:num>
  <w:num w:numId="7">
    <w:abstractNumId w:val="35"/>
  </w:num>
  <w:num w:numId="8">
    <w:abstractNumId w:val="41"/>
  </w:num>
  <w:num w:numId="9">
    <w:abstractNumId w:val="37"/>
  </w:num>
  <w:num w:numId="10">
    <w:abstractNumId w:val="40"/>
  </w:num>
  <w:num w:numId="11">
    <w:abstractNumId w:val="24"/>
  </w:num>
  <w:num w:numId="12">
    <w:abstractNumId w:val="13"/>
  </w:num>
  <w:num w:numId="13">
    <w:abstractNumId w:val="39"/>
  </w:num>
  <w:num w:numId="14">
    <w:abstractNumId w:val="1"/>
  </w:num>
  <w:num w:numId="15">
    <w:abstractNumId w:val="3"/>
  </w:num>
  <w:num w:numId="16">
    <w:abstractNumId w:val="9"/>
  </w:num>
  <w:num w:numId="17">
    <w:abstractNumId w:val="34"/>
  </w:num>
  <w:num w:numId="18">
    <w:abstractNumId w:val="19"/>
  </w:num>
  <w:num w:numId="19">
    <w:abstractNumId w:val="0"/>
  </w:num>
  <w:num w:numId="20">
    <w:abstractNumId w:val="26"/>
  </w:num>
  <w:num w:numId="21">
    <w:abstractNumId w:val="32"/>
  </w:num>
  <w:num w:numId="22">
    <w:abstractNumId w:val="22"/>
  </w:num>
  <w:num w:numId="23">
    <w:abstractNumId w:val="2"/>
  </w:num>
  <w:num w:numId="24">
    <w:abstractNumId w:val="28"/>
  </w:num>
  <w:num w:numId="25">
    <w:abstractNumId w:val="4"/>
  </w:num>
  <w:num w:numId="26">
    <w:abstractNumId w:val="33"/>
  </w:num>
  <w:num w:numId="27">
    <w:abstractNumId w:val="5"/>
  </w:num>
  <w:num w:numId="28">
    <w:abstractNumId w:val="30"/>
  </w:num>
  <w:num w:numId="29">
    <w:abstractNumId w:val="31"/>
  </w:num>
  <w:num w:numId="30">
    <w:abstractNumId w:val="21"/>
  </w:num>
  <w:num w:numId="31">
    <w:abstractNumId w:val="29"/>
  </w:num>
  <w:num w:numId="32">
    <w:abstractNumId w:val="17"/>
  </w:num>
  <w:num w:numId="33">
    <w:abstractNumId w:val="12"/>
  </w:num>
  <w:num w:numId="34">
    <w:abstractNumId w:val="10"/>
  </w:num>
  <w:num w:numId="35">
    <w:abstractNumId w:val="8"/>
  </w:num>
  <w:num w:numId="36">
    <w:abstractNumId w:val="14"/>
  </w:num>
  <w:num w:numId="37">
    <w:abstractNumId w:val="38"/>
  </w:num>
  <w:num w:numId="38">
    <w:abstractNumId w:val="27"/>
  </w:num>
  <w:num w:numId="39">
    <w:abstractNumId w:val="16"/>
  </w:num>
  <w:num w:numId="40">
    <w:abstractNumId w:val="6"/>
  </w:num>
  <w:num w:numId="41">
    <w:abstractNumId w:val="7"/>
  </w:num>
  <w:num w:numId="42">
    <w:abstractNumId w:val="1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A3"/>
    <w:rsid w:val="00015432"/>
    <w:rsid w:val="00020A5F"/>
    <w:rsid w:val="0004120D"/>
    <w:rsid w:val="00045F6D"/>
    <w:rsid w:val="00047DBB"/>
    <w:rsid w:val="000A08CB"/>
    <w:rsid w:val="00184818"/>
    <w:rsid w:val="00206217"/>
    <w:rsid w:val="00207DCE"/>
    <w:rsid w:val="002239A9"/>
    <w:rsid w:val="002766F6"/>
    <w:rsid w:val="002E3997"/>
    <w:rsid w:val="003608C0"/>
    <w:rsid w:val="00374A3C"/>
    <w:rsid w:val="003850FD"/>
    <w:rsid w:val="00386510"/>
    <w:rsid w:val="003B19B4"/>
    <w:rsid w:val="003B4193"/>
    <w:rsid w:val="00412AFC"/>
    <w:rsid w:val="004312A3"/>
    <w:rsid w:val="00444B02"/>
    <w:rsid w:val="00491DEB"/>
    <w:rsid w:val="004A44B1"/>
    <w:rsid w:val="004A4F3D"/>
    <w:rsid w:val="004B0C5F"/>
    <w:rsid w:val="00646C06"/>
    <w:rsid w:val="00671641"/>
    <w:rsid w:val="00686885"/>
    <w:rsid w:val="00686C3D"/>
    <w:rsid w:val="006D21B7"/>
    <w:rsid w:val="00723648"/>
    <w:rsid w:val="00726542"/>
    <w:rsid w:val="007279C1"/>
    <w:rsid w:val="00796F33"/>
    <w:rsid w:val="007E09E3"/>
    <w:rsid w:val="00831D59"/>
    <w:rsid w:val="00897605"/>
    <w:rsid w:val="00897753"/>
    <w:rsid w:val="008C676A"/>
    <w:rsid w:val="00910C49"/>
    <w:rsid w:val="00927D6E"/>
    <w:rsid w:val="00942A8F"/>
    <w:rsid w:val="00945FEE"/>
    <w:rsid w:val="0094730D"/>
    <w:rsid w:val="00947793"/>
    <w:rsid w:val="009E3ED5"/>
    <w:rsid w:val="009F6C91"/>
    <w:rsid w:val="00A1604B"/>
    <w:rsid w:val="00A33BE8"/>
    <w:rsid w:val="00A352C9"/>
    <w:rsid w:val="00A5058C"/>
    <w:rsid w:val="00AE6C61"/>
    <w:rsid w:val="00AF2B19"/>
    <w:rsid w:val="00B51B79"/>
    <w:rsid w:val="00C6698C"/>
    <w:rsid w:val="00C71F3D"/>
    <w:rsid w:val="00C92E37"/>
    <w:rsid w:val="00CB32B8"/>
    <w:rsid w:val="00CD4FE2"/>
    <w:rsid w:val="00D121D8"/>
    <w:rsid w:val="00D470E0"/>
    <w:rsid w:val="00D95ABA"/>
    <w:rsid w:val="00E063EF"/>
    <w:rsid w:val="00E91350"/>
    <w:rsid w:val="00EE7B49"/>
    <w:rsid w:val="00F247E0"/>
    <w:rsid w:val="00F67D8F"/>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75D14"/>
  <w15:chartTrackingRefBased/>
  <w15:docId w15:val="{E400C363-88B0-43DB-8DF1-5303AB0B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21D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rPr>
  </w:style>
  <w:style w:type="paragraph" w:styleId="Ttulo2">
    <w:name w:val="heading 2"/>
    <w:basedOn w:val="Normal"/>
    <w:next w:val="Normal"/>
    <w:link w:val="Ttulo2Car"/>
    <w:uiPriority w:val="9"/>
    <w:unhideWhenUsed/>
    <w:qFormat/>
    <w:rsid w:val="00D121D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uiPriority w:val="9"/>
    <w:unhideWhenUsed/>
    <w:qFormat/>
    <w:rsid w:val="00D121D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2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12A3"/>
  </w:style>
  <w:style w:type="paragraph" w:styleId="Piedepgina">
    <w:name w:val="footer"/>
    <w:basedOn w:val="Normal"/>
    <w:link w:val="PiedepginaCar"/>
    <w:uiPriority w:val="99"/>
    <w:unhideWhenUsed/>
    <w:rsid w:val="00431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12A3"/>
  </w:style>
  <w:style w:type="paragraph" w:styleId="Sinespaciado">
    <w:name w:val="No Spacing"/>
    <w:link w:val="SinespaciadoCar"/>
    <w:uiPriority w:val="1"/>
    <w:qFormat/>
    <w:rsid w:val="004312A3"/>
    <w:pPr>
      <w:spacing w:after="0" w:line="240" w:lineRule="auto"/>
    </w:pPr>
    <w:rPr>
      <w:lang w:val="es-MX"/>
    </w:rPr>
  </w:style>
  <w:style w:type="character" w:customStyle="1" w:styleId="SinespaciadoCar">
    <w:name w:val="Sin espaciado Car"/>
    <w:basedOn w:val="Fuentedeprrafopredeter"/>
    <w:link w:val="Sinespaciado"/>
    <w:uiPriority w:val="1"/>
    <w:rsid w:val="004312A3"/>
    <w:rPr>
      <w:lang w:val="es-MX"/>
    </w:rPr>
  </w:style>
  <w:style w:type="character" w:customStyle="1" w:styleId="Ttulo1Car">
    <w:name w:val="Título 1 Car"/>
    <w:basedOn w:val="Fuentedeprrafopredeter"/>
    <w:link w:val="Ttulo1"/>
    <w:uiPriority w:val="9"/>
    <w:rsid w:val="00D121D8"/>
    <w:rPr>
      <w:rFonts w:asciiTheme="majorHAnsi" w:eastAsiaTheme="majorEastAsia" w:hAnsiTheme="majorHAnsi" w:cstheme="majorBidi"/>
      <w:color w:val="2E74B5" w:themeColor="accent1" w:themeShade="BF"/>
      <w:sz w:val="32"/>
      <w:szCs w:val="32"/>
      <w:lang w:val="es-ES"/>
    </w:rPr>
  </w:style>
  <w:style w:type="character" w:customStyle="1" w:styleId="Ttulo2Car">
    <w:name w:val="Título 2 Car"/>
    <w:basedOn w:val="Fuentedeprrafopredeter"/>
    <w:link w:val="Ttulo2"/>
    <w:uiPriority w:val="9"/>
    <w:rsid w:val="00D121D8"/>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basedOn w:val="Fuentedeprrafopredeter"/>
    <w:link w:val="Ttulo3"/>
    <w:uiPriority w:val="9"/>
    <w:rsid w:val="00D121D8"/>
    <w:rPr>
      <w:rFonts w:asciiTheme="majorHAnsi" w:eastAsiaTheme="majorEastAsia" w:hAnsiTheme="majorHAnsi" w:cstheme="majorBidi"/>
      <w:color w:val="1F4D78" w:themeColor="accent1" w:themeShade="7F"/>
      <w:sz w:val="24"/>
      <w:szCs w:val="24"/>
      <w:lang w:val="es-ES"/>
    </w:rPr>
  </w:style>
  <w:style w:type="paragraph" w:styleId="Prrafodelista">
    <w:name w:val="List Paragraph"/>
    <w:basedOn w:val="Normal"/>
    <w:uiPriority w:val="34"/>
    <w:qFormat/>
    <w:rsid w:val="00D121D8"/>
    <w:pPr>
      <w:spacing w:after="0" w:line="240" w:lineRule="auto"/>
      <w:ind w:left="720"/>
      <w:contextualSpacing/>
    </w:pPr>
    <w:rPr>
      <w:sz w:val="24"/>
      <w:szCs w:val="24"/>
      <w:lang w:val="es-ES"/>
    </w:rPr>
  </w:style>
  <w:style w:type="table" w:styleId="Tablaconcuadrcula">
    <w:name w:val="Table Grid"/>
    <w:basedOn w:val="Tablanormal"/>
    <w:uiPriority w:val="39"/>
    <w:rsid w:val="00D121D8"/>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121D8"/>
    <w:rPr>
      <w:color w:val="0563C1" w:themeColor="hyperlink"/>
      <w:u w:val="single"/>
    </w:rPr>
  </w:style>
  <w:style w:type="paragraph" w:styleId="TtulodeTDC">
    <w:name w:val="TOC Heading"/>
    <w:basedOn w:val="Ttulo1"/>
    <w:next w:val="Normal"/>
    <w:uiPriority w:val="39"/>
    <w:unhideWhenUsed/>
    <w:qFormat/>
    <w:rsid w:val="00D121D8"/>
    <w:pPr>
      <w:spacing w:line="259" w:lineRule="auto"/>
      <w:outlineLvl w:val="9"/>
    </w:pPr>
    <w:rPr>
      <w:lang w:val="es-MX" w:eastAsia="es-MX"/>
    </w:rPr>
  </w:style>
  <w:style w:type="paragraph" w:styleId="TDC1">
    <w:name w:val="toc 1"/>
    <w:basedOn w:val="Normal"/>
    <w:next w:val="Normal"/>
    <w:autoRedefine/>
    <w:uiPriority w:val="39"/>
    <w:unhideWhenUsed/>
    <w:rsid w:val="00D121D8"/>
    <w:pPr>
      <w:spacing w:after="100" w:line="240" w:lineRule="auto"/>
    </w:pPr>
    <w:rPr>
      <w:sz w:val="24"/>
      <w:szCs w:val="24"/>
      <w:lang w:val="es-ES"/>
    </w:rPr>
  </w:style>
  <w:style w:type="paragraph" w:styleId="TDC2">
    <w:name w:val="toc 2"/>
    <w:basedOn w:val="Normal"/>
    <w:next w:val="Normal"/>
    <w:autoRedefine/>
    <w:uiPriority w:val="39"/>
    <w:unhideWhenUsed/>
    <w:rsid w:val="00D121D8"/>
    <w:pPr>
      <w:spacing w:after="100" w:line="240" w:lineRule="auto"/>
      <w:ind w:left="240"/>
    </w:pPr>
    <w:rPr>
      <w:sz w:val="24"/>
      <w:szCs w:val="24"/>
      <w:lang w:val="es-ES"/>
    </w:rPr>
  </w:style>
  <w:style w:type="paragraph" w:styleId="TDC3">
    <w:name w:val="toc 3"/>
    <w:basedOn w:val="Normal"/>
    <w:next w:val="Normal"/>
    <w:autoRedefine/>
    <w:uiPriority w:val="39"/>
    <w:unhideWhenUsed/>
    <w:rsid w:val="00D121D8"/>
    <w:pPr>
      <w:spacing w:after="100" w:line="240" w:lineRule="auto"/>
      <w:ind w:left="480"/>
    </w:pPr>
    <w:rPr>
      <w:sz w:val="24"/>
      <w:szCs w:val="24"/>
      <w:lang w:val="es-ES"/>
    </w:rPr>
  </w:style>
  <w:style w:type="character" w:styleId="Refdecomentario">
    <w:name w:val="annotation reference"/>
    <w:basedOn w:val="Fuentedeprrafopredeter"/>
    <w:uiPriority w:val="99"/>
    <w:semiHidden/>
    <w:unhideWhenUsed/>
    <w:rsid w:val="00D95ABA"/>
    <w:rPr>
      <w:sz w:val="16"/>
      <w:szCs w:val="16"/>
    </w:rPr>
  </w:style>
  <w:style w:type="paragraph" w:styleId="Textocomentario">
    <w:name w:val="annotation text"/>
    <w:basedOn w:val="Normal"/>
    <w:link w:val="TextocomentarioCar"/>
    <w:uiPriority w:val="99"/>
    <w:semiHidden/>
    <w:unhideWhenUsed/>
    <w:rsid w:val="00D95A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ABA"/>
    <w:rPr>
      <w:sz w:val="20"/>
      <w:szCs w:val="20"/>
    </w:rPr>
  </w:style>
  <w:style w:type="paragraph" w:styleId="Asuntodelcomentario">
    <w:name w:val="annotation subject"/>
    <w:basedOn w:val="Textocomentario"/>
    <w:next w:val="Textocomentario"/>
    <w:link w:val="AsuntodelcomentarioCar"/>
    <w:uiPriority w:val="99"/>
    <w:semiHidden/>
    <w:unhideWhenUsed/>
    <w:rsid w:val="00D95ABA"/>
    <w:rPr>
      <w:b/>
      <w:bCs/>
    </w:rPr>
  </w:style>
  <w:style w:type="character" w:customStyle="1" w:styleId="AsuntodelcomentarioCar">
    <w:name w:val="Asunto del comentario Car"/>
    <w:basedOn w:val="TextocomentarioCar"/>
    <w:link w:val="Asuntodelcomentario"/>
    <w:uiPriority w:val="99"/>
    <w:semiHidden/>
    <w:rsid w:val="00D95ABA"/>
    <w:rPr>
      <w:b/>
      <w:bCs/>
      <w:sz w:val="20"/>
      <w:szCs w:val="20"/>
    </w:rPr>
  </w:style>
  <w:style w:type="paragraph" w:styleId="Textodeglobo">
    <w:name w:val="Balloon Text"/>
    <w:basedOn w:val="Normal"/>
    <w:link w:val="TextodegloboCar"/>
    <w:uiPriority w:val="99"/>
    <w:semiHidden/>
    <w:unhideWhenUsed/>
    <w:rsid w:val="00D95A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5AB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47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ci&#243;n@agricultura.gob.mx" TargetMode="External"/><Relationship Id="rId13" Type="http://schemas.openxmlformats.org/officeDocument/2006/relationships/hyperlink" Target="http://sics.funcionpublica.gob.mx"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raloriasocial@funci&#243;npublica.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ertadores.funcionpublica.gob.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dec.funcionpublica.gob.mx/"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atenci&#243;n@agricultur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18</Pages>
  <Words>5682</Words>
  <Characters>31251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Daniela Lopez Lopez</cp:lastModifiedBy>
  <cp:revision>18</cp:revision>
  <dcterms:created xsi:type="dcterms:W3CDTF">2021-05-14T18:40:00Z</dcterms:created>
  <dcterms:modified xsi:type="dcterms:W3CDTF">2021-07-09T16:46:00Z</dcterms:modified>
</cp:coreProperties>
</file>