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F" w:rsidRDefault="005E5BCF" w:rsidP="005E5BCF">
      <w:pPr>
        <w:jc w:val="center"/>
        <w:rPr>
          <w:rFonts w:ascii="Montserrat" w:hAnsi="Montserrat"/>
          <w:b/>
          <w:sz w:val="20"/>
          <w:lang w:val="es-ES"/>
        </w:rPr>
      </w:pPr>
      <w:r>
        <w:rPr>
          <w:rFonts w:ascii="Montserrat" w:hAnsi="Montserrat"/>
          <w:b/>
          <w:sz w:val="20"/>
          <w:lang w:val="es-ES"/>
        </w:rPr>
        <w:t>Información relevante en materia de p</w:t>
      </w:r>
      <w:r w:rsidRPr="005E5BCF">
        <w:rPr>
          <w:rFonts w:ascii="Montserrat" w:hAnsi="Montserrat"/>
          <w:b/>
          <w:sz w:val="20"/>
          <w:lang w:val="es-ES"/>
        </w:rPr>
        <w:t>rotección de Datos Personales</w:t>
      </w:r>
    </w:p>
    <w:p w:rsidR="005E5BCF" w:rsidRPr="005E5BCF" w:rsidRDefault="005E5BCF" w:rsidP="005E5BCF">
      <w:pPr>
        <w:jc w:val="center"/>
        <w:rPr>
          <w:rFonts w:ascii="Montserrat" w:hAnsi="Montserrat"/>
          <w:b/>
          <w:sz w:val="20"/>
          <w:lang w:val="es-ES"/>
        </w:rPr>
      </w:pPr>
    </w:p>
    <w:p w:rsidR="005E5BCF" w:rsidRPr="005E5BCF" w:rsidRDefault="002319A5" w:rsidP="005E5B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Hipervnculo"/>
          <w:rFonts w:ascii="Montserrat" w:hAnsi="Montserrat"/>
          <w:color w:val="404041"/>
          <w:sz w:val="20"/>
          <w:szCs w:val="27"/>
          <w:u w:val="none"/>
        </w:rPr>
      </w:pPr>
      <w:hyperlink r:id="rId5" w:tgtFrame="_blank" w:history="1">
        <w:r w:rsidR="005E5BCF" w:rsidRPr="00CB2B18">
          <w:rPr>
            <w:rStyle w:val="Hipervnculo"/>
            <w:rFonts w:ascii="Montserrat" w:hAnsi="Montserrat"/>
            <w:color w:val="404041"/>
            <w:sz w:val="20"/>
            <w:szCs w:val="27"/>
          </w:rPr>
          <w:t>Guía para ejercer los derechos de Acceso, Rectificación, Cancelación y Oposición de datos personales.</w:t>
        </w:r>
      </w:hyperlink>
    </w:p>
    <w:p w:rsidR="005E5BCF" w:rsidRPr="00CB2B18" w:rsidRDefault="005E5BCF" w:rsidP="005E5BCF">
      <w:pPr>
        <w:shd w:val="clear" w:color="auto" w:fill="FFFFFF"/>
        <w:spacing w:after="0" w:line="240" w:lineRule="auto"/>
        <w:rPr>
          <w:rFonts w:ascii="Montserrat" w:hAnsi="Montserrat"/>
          <w:color w:val="404041"/>
          <w:sz w:val="20"/>
          <w:szCs w:val="27"/>
        </w:rPr>
      </w:pPr>
    </w:p>
    <w:p w:rsidR="005E5BCF" w:rsidRPr="005E5BCF" w:rsidRDefault="002319A5" w:rsidP="005E5B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Hipervnculo"/>
          <w:rFonts w:ascii="Montserrat" w:hAnsi="Montserrat"/>
          <w:color w:val="404041"/>
          <w:sz w:val="20"/>
          <w:szCs w:val="27"/>
          <w:u w:val="none"/>
        </w:rPr>
      </w:pPr>
      <w:hyperlink r:id="rId6" w:tgtFrame="_blank" w:history="1">
        <w:r w:rsidR="005E5BCF" w:rsidRPr="00CB2B18">
          <w:rPr>
            <w:rStyle w:val="Hipervnculo"/>
            <w:rFonts w:ascii="Montserrat" w:hAnsi="Montserrat"/>
            <w:color w:val="404041"/>
            <w:sz w:val="20"/>
            <w:szCs w:val="27"/>
          </w:rPr>
          <w:t>Política Interna de Protección de Datos Personales</w:t>
        </w:r>
      </w:hyperlink>
    </w:p>
    <w:p w:rsidR="005E5BCF" w:rsidRDefault="005E5BCF" w:rsidP="005E5BCF">
      <w:pPr>
        <w:pStyle w:val="Prrafodelista"/>
        <w:rPr>
          <w:rFonts w:ascii="Montserrat" w:hAnsi="Montserrat"/>
          <w:color w:val="404041"/>
          <w:sz w:val="20"/>
          <w:szCs w:val="27"/>
        </w:rPr>
      </w:pPr>
    </w:p>
    <w:p w:rsidR="005E5BCF" w:rsidRPr="00CB2B18" w:rsidRDefault="005E5BCF" w:rsidP="005E5BCF">
      <w:pPr>
        <w:shd w:val="clear" w:color="auto" w:fill="FFFFFF"/>
        <w:spacing w:after="0" w:line="240" w:lineRule="auto"/>
        <w:rPr>
          <w:rFonts w:ascii="Montserrat" w:hAnsi="Montserrat"/>
          <w:color w:val="404041"/>
          <w:sz w:val="20"/>
          <w:szCs w:val="27"/>
        </w:rPr>
      </w:pPr>
    </w:p>
    <w:p w:rsidR="005E5BCF" w:rsidRPr="00CB2B18" w:rsidRDefault="002319A5" w:rsidP="005E5B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hAnsi="Montserrat"/>
          <w:color w:val="404041"/>
          <w:sz w:val="20"/>
          <w:szCs w:val="27"/>
        </w:rPr>
      </w:pPr>
      <w:hyperlink r:id="rId7" w:tgtFrame="_blank" w:history="1">
        <w:r w:rsidR="005E5BCF" w:rsidRPr="00CB2B18">
          <w:rPr>
            <w:rStyle w:val="Hipervnculo"/>
            <w:rFonts w:ascii="Montserrat" w:hAnsi="Montserrat"/>
            <w:color w:val="404041"/>
            <w:sz w:val="20"/>
            <w:szCs w:val="27"/>
          </w:rPr>
          <w:t>Plan de Capacitación en Materia de Protección de Datos Personales para la Secretaría de la Función Pública 2021</w:t>
        </w:r>
      </w:hyperlink>
    </w:p>
    <w:p w:rsidR="00FB16E1" w:rsidRDefault="00FB16E1">
      <w:bookmarkStart w:id="0" w:name="_GoBack"/>
      <w:bookmarkEnd w:id="0"/>
    </w:p>
    <w:sectPr w:rsidR="00FB1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168"/>
    <w:multiLevelType w:val="multilevel"/>
    <w:tmpl w:val="53A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CF"/>
    <w:rsid w:val="002319A5"/>
    <w:rsid w:val="002E2844"/>
    <w:rsid w:val="005E5BCF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38144-D59A-4FB8-A9F3-7F9FF79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C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BC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b.mx/cms/uploads/attachment/file/649154/PLAN_DE_CAPACITACI_N_DATOS_PERSONALES_2021__1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ms/uploads/attachment/file/636928/Politica_Interna_de_Protecci_n_de_Datos_Personales.pdf" TargetMode="External"/><Relationship Id="rId5" Type="http://schemas.openxmlformats.org/officeDocument/2006/relationships/hyperlink" Target="https://www.gob.mx/cms/uploads/attachment/file/630680/DDP_Gu_a_derechos_ARCO_13Dic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2022-05-10T17:22:00Z</cp:lastPrinted>
  <dcterms:created xsi:type="dcterms:W3CDTF">2022-05-09T23:46:00Z</dcterms:created>
  <dcterms:modified xsi:type="dcterms:W3CDTF">2022-05-10T17:22:00Z</dcterms:modified>
</cp:coreProperties>
</file>